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D6" w:rsidRPr="009B5084" w:rsidRDefault="005C1212" w:rsidP="00083AC9">
      <w:pPr>
        <w:ind w:left="5954"/>
        <w:jc w:val="center"/>
        <w:rPr>
          <w:sz w:val="24"/>
          <w:szCs w:val="24"/>
        </w:rPr>
      </w:pPr>
      <w:r w:rsidRPr="009B5084">
        <w:rPr>
          <w:sz w:val="24"/>
          <w:szCs w:val="24"/>
        </w:rPr>
        <w:t xml:space="preserve">Ўзбекистон Республикаси Давлат статистика қўмитасининг </w:t>
      </w:r>
      <w:r w:rsidR="00AD4EBA" w:rsidRPr="009B5084">
        <w:rPr>
          <w:sz w:val="24"/>
          <w:szCs w:val="24"/>
        </w:rPr>
        <w:t>2021</w:t>
      </w:r>
      <w:r w:rsidR="00B37150" w:rsidRPr="009B5084">
        <w:rPr>
          <w:sz w:val="24"/>
          <w:szCs w:val="24"/>
        </w:rPr>
        <w:t xml:space="preserve"> йил </w:t>
      </w:r>
      <w:r w:rsidR="000126C5" w:rsidRPr="009B5084">
        <w:rPr>
          <w:sz w:val="24"/>
          <w:szCs w:val="24"/>
        </w:rPr>
        <w:t>11октябр</w:t>
      </w:r>
      <w:r w:rsidR="00B37150" w:rsidRPr="009B5084">
        <w:rPr>
          <w:sz w:val="24"/>
          <w:szCs w:val="24"/>
        </w:rPr>
        <w:t xml:space="preserve">даги </w:t>
      </w:r>
      <w:r w:rsidR="00083AC9" w:rsidRPr="009B5084">
        <w:rPr>
          <w:sz w:val="24"/>
          <w:szCs w:val="24"/>
        </w:rPr>
        <w:br/>
      </w:r>
      <w:r w:rsidR="00180CA6" w:rsidRPr="009B5084">
        <w:rPr>
          <w:sz w:val="24"/>
          <w:szCs w:val="24"/>
        </w:rPr>
        <w:t>10-мб</w:t>
      </w:r>
      <w:r w:rsidR="00B37150" w:rsidRPr="009B5084">
        <w:rPr>
          <w:sz w:val="24"/>
          <w:szCs w:val="24"/>
        </w:rPr>
        <w:t>-сон қарорига</w:t>
      </w:r>
      <w:r w:rsidR="000E2A39" w:rsidRPr="009B5084">
        <w:rPr>
          <w:sz w:val="24"/>
          <w:szCs w:val="24"/>
        </w:rPr>
        <w:br/>
      </w:r>
      <w:r w:rsidR="00EB26B3" w:rsidRPr="009B5084">
        <w:rPr>
          <w:sz w:val="24"/>
          <w:szCs w:val="24"/>
        </w:rPr>
        <w:t>69</w:t>
      </w:r>
      <w:r w:rsidRPr="009B5084">
        <w:rPr>
          <w:sz w:val="24"/>
          <w:szCs w:val="24"/>
        </w:rPr>
        <w:t>-ИЛОВА</w:t>
      </w:r>
    </w:p>
    <w:p w:rsidR="000A08DF" w:rsidRPr="009B5084" w:rsidRDefault="000A08DF" w:rsidP="00083AC9">
      <w:pPr>
        <w:ind w:left="5954"/>
        <w:jc w:val="center"/>
        <w:rPr>
          <w:sz w:val="24"/>
          <w:szCs w:val="24"/>
        </w:rPr>
      </w:pPr>
    </w:p>
    <w:p w:rsidR="000A08DF" w:rsidRPr="009B5084" w:rsidRDefault="000A08DF" w:rsidP="00083AC9">
      <w:pPr>
        <w:ind w:left="5954"/>
        <w:jc w:val="center"/>
        <w:rPr>
          <w:sz w:val="24"/>
          <w:szCs w:val="24"/>
        </w:rPr>
      </w:pPr>
    </w:p>
    <w:p w:rsidR="000A08DF" w:rsidRPr="009B5084" w:rsidRDefault="000A08DF" w:rsidP="00083AC9">
      <w:pPr>
        <w:ind w:left="5954"/>
        <w:jc w:val="center"/>
        <w:rPr>
          <w:sz w:val="24"/>
          <w:szCs w:val="24"/>
        </w:rPr>
      </w:pPr>
    </w:p>
    <w:p w:rsidR="00713497" w:rsidRPr="009B5084" w:rsidRDefault="00AD1BBF" w:rsidP="00AD1BBF">
      <w:pPr>
        <w:spacing w:before="240" w:after="120"/>
        <w:jc w:val="center"/>
        <w:rPr>
          <w:sz w:val="24"/>
          <w:szCs w:val="24"/>
        </w:rPr>
      </w:pPr>
      <w:r w:rsidRPr="009B5084">
        <w:rPr>
          <w:b/>
          <w:sz w:val="24"/>
          <w:szCs w:val="24"/>
        </w:rPr>
        <w:t>СТАТИСТИКА ҲИСОБОТИ</w:t>
      </w:r>
      <w:r w:rsidRPr="009B5084">
        <w:rPr>
          <w:b/>
          <w:sz w:val="24"/>
          <w:szCs w:val="24"/>
        </w:rPr>
        <w:br/>
      </w:r>
      <w:r w:rsidRPr="009B5084">
        <w:rPr>
          <w:sz w:val="24"/>
          <w:szCs w:val="24"/>
        </w:rPr>
        <w:t>СТАТИСТИЧЕСКАЯ ОТЧЕТНОСТЬ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5"/>
      </w:tblGrid>
      <w:tr w:rsidR="00713497" w:rsidRPr="009B5084" w:rsidTr="00AD1BBF">
        <w:trPr>
          <w:trHeight w:val="1526"/>
        </w:trPr>
        <w:tc>
          <w:tcPr>
            <w:tcW w:w="10915" w:type="dxa"/>
          </w:tcPr>
          <w:p w:rsidR="00713497" w:rsidRPr="009B5084" w:rsidRDefault="00713497" w:rsidP="00083AC9">
            <w:pPr>
              <w:ind w:firstLine="284"/>
              <w:jc w:val="both"/>
              <w:rPr>
                <w:b/>
                <w:sz w:val="18"/>
              </w:rPr>
            </w:pPr>
            <w:r w:rsidRPr="009B5084">
              <w:rPr>
                <w:b/>
                <w:sz w:val="18"/>
              </w:rPr>
              <w:t>Мансабдор шахсларнинг статистика кузатувини олиб бориш учун зарур бўлган ҳисобот ва бошқа маълумотларни тақд</w:t>
            </w:r>
            <w:r w:rsidR="00776DE2" w:rsidRPr="009B5084">
              <w:rPr>
                <w:b/>
                <w:sz w:val="18"/>
              </w:rPr>
              <w:t xml:space="preserve">им этмасликда ифодаланган </w:t>
            </w:r>
            <w:r w:rsidRPr="009B5084">
              <w:rPr>
                <w:b/>
                <w:sz w:val="18"/>
              </w:rPr>
              <w:t>статистика ҳисоботларини тақдим этиш тартибини бузиши, ҳисобот маълумотларини бузиб кўрсатиши ёки ҳисоботларни тақдим этиш муддатларини бузиши Ўзбекистон Республикаси Маъмурий</w:t>
            </w:r>
            <w:r w:rsidR="00083AC9" w:rsidRPr="009B5084">
              <w:rPr>
                <w:b/>
                <w:sz w:val="18"/>
              </w:rPr>
              <w:t xml:space="preserve"> жавобгарлик тўғрисидаги кодекс</w:t>
            </w:r>
            <w:r w:rsidRPr="009B5084">
              <w:rPr>
                <w:b/>
                <w:sz w:val="18"/>
              </w:rPr>
              <w:t xml:space="preserve">нинг </w:t>
            </w:r>
            <w:r w:rsidR="00083AC9" w:rsidRPr="009B5084">
              <w:rPr>
                <w:b/>
                <w:sz w:val="18"/>
              </w:rPr>
              <w:t>215-</w:t>
            </w:r>
            <w:r w:rsidRPr="009B5084">
              <w:rPr>
                <w:b/>
                <w:sz w:val="18"/>
              </w:rPr>
              <w:t>моддасида белгиланган жавобгарликка сабаб бўлади.</w:t>
            </w:r>
          </w:p>
          <w:p w:rsidR="00713497" w:rsidRPr="009B5084" w:rsidRDefault="00713497" w:rsidP="00083AC9">
            <w:pPr>
              <w:ind w:firstLine="284"/>
              <w:jc w:val="both"/>
              <w:rPr>
                <w:sz w:val="18"/>
              </w:rPr>
            </w:pPr>
            <w:r w:rsidRPr="009B5084">
              <w:rPr>
                <w:sz w:val="18"/>
              </w:rPr>
              <w:t>Нарушение должностными лицами порядка представления статистической отчетности, выразившееся в непредставлении отчетов и других данных, необходимых для проведения государственных статистических наблюдений, искажение отчетных данных или нарушение сроков представления отчетов влечет ответственность, установленную статьей 215 Кодекса Республики Узбекистан об административной ответственности.</w:t>
            </w:r>
          </w:p>
        </w:tc>
      </w:tr>
    </w:tbl>
    <w:p w:rsidR="00CE0CD3" w:rsidRPr="009B5084" w:rsidRDefault="00CE0CD3" w:rsidP="00083AC9">
      <w:pPr>
        <w:ind w:firstLine="284"/>
        <w:rPr>
          <w:vanish/>
        </w:rPr>
      </w:pPr>
    </w:p>
    <w:tbl>
      <w:tblPr>
        <w:tblpPr w:leftFromText="180" w:rightFromText="180" w:vertAnchor="text" w:horzAnchor="margin" w:tblpX="108" w:tblpY="89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713497" w:rsidRPr="009B5084">
        <w:trPr>
          <w:trHeight w:val="270"/>
        </w:trPr>
        <w:tc>
          <w:tcPr>
            <w:tcW w:w="10915" w:type="dxa"/>
            <w:vAlign w:val="center"/>
          </w:tcPr>
          <w:p w:rsidR="000126C5" w:rsidRPr="009B5084" w:rsidRDefault="000126C5" w:rsidP="00083AC9">
            <w:pPr>
              <w:pStyle w:val="aa"/>
              <w:tabs>
                <w:tab w:val="left" w:pos="708"/>
              </w:tabs>
              <w:ind w:firstLine="284"/>
              <w:jc w:val="both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Статистика ҳисоботлари,</w:t>
            </w:r>
            <w:r w:rsidRPr="009B5084">
              <w:t xml:space="preserve"> </w:t>
            </w:r>
            <w:r w:rsidRPr="009B5084">
              <w:rPr>
                <w:b/>
                <w:sz w:val="18"/>
                <w:szCs w:val="18"/>
              </w:rPr>
              <w:t>интернет жаҳон ахборот тармоғи воситасида статистика ҳисоботини электрон шаклда йиғиш ахборот тизими e-Stat орқали электрон рақамли имзодан фойдаланган ҳолда тақдим этилади. e-Stat</w:t>
            </w:r>
            <w:r w:rsidRPr="009B5084">
              <w:t xml:space="preserve"> </w:t>
            </w:r>
            <w:r w:rsidRPr="009B5084">
              <w:rPr>
                <w:b/>
                <w:sz w:val="18"/>
                <w:szCs w:val="18"/>
              </w:rPr>
              <w:t>автоматлаштирилган ахборот тизимида мавжуд бўлган статистика ҳисоботларининг электрон шаклини (намунасини) Ўзбекистон Республикаси Давлат статистика қўмитасининг www.hisobot.stat.uz расмий сайтидан олишингиз мумкин.</w:t>
            </w:r>
          </w:p>
          <w:p w:rsidR="000126C5" w:rsidRPr="009B5084" w:rsidRDefault="000126C5" w:rsidP="00083AC9">
            <w:pPr>
              <w:pStyle w:val="aa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e-Stat с использованием электронной цифровой подписи. </w:t>
            </w:r>
            <w:r w:rsidRPr="009B5084">
              <w:rPr>
                <w:bCs/>
                <w:sz w:val="18"/>
                <w:szCs w:val="18"/>
              </w:rPr>
              <w:t xml:space="preserve">Электронные формы статистической отчетности (шаблоны), доступные в </w:t>
            </w:r>
            <w:r w:rsidRPr="009B5084">
              <w:rPr>
                <w:sz w:val="18"/>
                <w:szCs w:val="18"/>
              </w:rPr>
              <w:t>системе</w:t>
            </w:r>
            <w:r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 xml:space="preserve">e-Stat можно получить на официальном сайте Государственного комитета Республики Узбекистан по статистике </w:t>
            </w:r>
            <w:r w:rsidRPr="009B5084">
              <w:rPr>
                <w:b/>
                <w:sz w:val="18"/>
                <w:szCs w:val="18"/>
              </w:rPr>
              <w:t>www.hisobot.stat.uz.</w:t>
            </w:r>
          </w:p>
          <w:p w:rsidR="000126C5" w:rsidRPr="009B5084" w:rsidRDefault="000126C5" w:rsidP="00083AC9">
            <w:pPr>
              <w:pStyle w:val="aa"/>
              <w:tabs>
                <w:tab w:val="left" w:pos="708"/>
              </w:tabs>
              <w:ind w:firstLine="284"/>
              <w:jc w:val="both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Ўзбекистон Республикасининг “Расмий статистика тўғрисида”ги Қонунининг 32-моддасига мувофиқ ахборот хавфсизлиги ва маълумотларнинг махфийлиги кафолатланади.</w:t>
            </w:r>
          </w:p>
          <w:p w:rsidR="00713497" w:rsidRPr="009B5084" w:rsidRDefault="000126C5" w:rsidP="00083AC9">
            <w:pPr>
              <w:pStyle w:val="aa"/>
              <w:tabs>
                <w:tab w:val="clear" w:pos="4153"/>
                <w:tab w:val="clear" w:pos="8306"/>
              </w:tabs>
              <w:ind w:firstLine="284"/>
              <w:jc w:val="both"/>
            </w:pPr>
            <w:r w:rsidRPr="009B5084">
              <w:rPr>
                <w:sz w:val="18"/>
                <w:szCs w:val="18"/>
              </w:rPr>
              <w:t>Информационная безопасность и конфиденциальность данных гарантируется в соответствии со статьей 32 Закона Республики Узбекистан «Об официальной статистике».</w:t>
            </w:r>
          </w:p>
        </w:tc>
      </w:tr>
    </w:tbl>
    <w:p w:rsidR="00713497" w:rsidRPr="009B5084" w:rsidRDefault="00713497" w:rsidP="00FB223C">
      <w:pPr>
        <w:pStyle w:val="14"/>
        <w:widowControl/>
        <w:rPr>
          <w:sz w:val="10"/>
          <w:szCs w:val="10"/>
        </w:rPr>
      </w:pPr>
    </w:p>
    <w:p w:rsidR="00713497" w:rsidRPr="009B5084" w:rsidRDefault="00713497" w:rsidP="00FB223C">
      <w:pPr>
        <w:pStyle w:val="14"/>
        <w:widowControl/>
        <w:rPr>
          <w:sz w:val="16"/>
          <w:szCs w:val="16"/>
        </w:rPr>
      </w:pPr>
    </w:p>
    <w:tbl>
      <w:tblPr>
        <w:tblW w:w="10989" w:type="dxa"/>
        <w:tblLayout w:type="fixed"/>
        <w:tblLook w:val="0000" w:firstRow="0" w:lastRow="0" w:firstColumn="0" w:lastColumn="0" w:noHBand="0" w:noVBand="0"/>
      </w:tblPr>
      <w:tblGrid>
        <w:gridCol w:w="10989"/>
      </w:tblGrid>
      <w:tr w:rsidR="00713497" w:rsidRPr="009B5084">
        <w:trPr>
          <w:trHeight w:hRule="exact" w:val="340"/>
        </w:trPr>
        <w:tc>
          <w:tcPr>
            <w:tcW w:w="10989" w:type="dxa"/>
          </w:tcPr>
          <w:p w:rsidR="00713497" w:rsidRPr="009B5084" w:rsidRDefault="00713497" w:rsidP="003A5723">
            <w:pPr>
              <w:pStyle w:val="11"/>
              <w:widowControl/>
              <w:jc w:val="center"/>
              <w:rPr>
                <w:b/>
                <w:caps/>
                <w:szCs w:val="24"/>
              </w:rPr>
            </w:pPr>
            <w:r w:rsidRPr="009B5084">
              <w:rPr>
                <w:b/>
                <w:caps/>
                <w:szCs w:val="24"/>
              </w:rPr>
              <w:t>АЛОҚА ВОСИТАЛАРИ ва ХИЗМАТЛАРИ тўғрисида ҳисобот</w:t>
            </w:r>
            <w:r w:rsidR="00E7682B" w:rsidRPr="009B5084">
              <w:rPr>
                <w:b/>
                <w:caps/>
                <w:szCs w:val="24"/>
              </w:rPr>
              <w:t>И</w:t>
            </w:r>
          </w:p>
          <w:p w:rsidR="00713497" w:rsidRPr="009B5084" w:rsidRDefault="00713497" w:rsidP="003E39CB">
            <w:pPr>
              <w:pStyle w:val="1"/>
              <w:rPr>
                <w:sz w:val="16"/>
                <w:szCs w:val="16"/>
              </w:rPr>
            </w:pPr>
          </w:p>
        </w:tc>
      </w:tr>
      <w:tr w:rsidR="00713497" w:rsidRPr="009B5084">
        <w:trPr>
          <w:trHeight w:hRule="exact" w:val="340"/>
        </w:trPr>
        <w:tc>
          <w:tcPr>
            <w:tcW w:w="10989" w:type="dxa"/>
          </w:tcPr>
          <w:p w:rsidR="00713497" w:rsidRPr="009B5084" w:rsidRDefault="00083AC9" w:rsidP="00E3291A">
            <w:pPr>
              <w:pStyle w:val="11"/>
              <w:widowControl/>
              <w:jc w:val="center"/>
              <w:rPr>
                <w:caps/>
                <w:szCs w:val="24"/>
              </w:rPr>
            </w:pPr>
            <w:r w:rsidRPr="009B5084">
              <w:rPr>
                <w:caps/>
                <w:szCs w:val="24"/>
              </w:rPr>
              <w:t xml:space="preserve">ОТЧЕТ об </w:t>
            </w:r>
            <w:r w:rsidR="00713497" w:rsidRPr="009B5084">
              <w:rPr>
                <w:caps/>
                <w:szCs w:val="24"/>
              </w:rPr>
              <w:t xml:space="preserve">услугах </w:t>
            </w:r>
            <w:r w:rsidRPr="009B5084">
              <w:rPr>
                <w:caps/>
                <w:szCs w:val="24"/>
              </w:rPr>
              <w:t xml:space="preserve">и </w:t>
            </w:r>
            <w:r w:rsidR="00713497" w:rsidRPr="009B5084">
              <w:rPr>
                <w:caps/>
                <w:szCs w:val="24"/>
              </w:rPr>
              <w:t xml:space="preserve">средствах связи </w:t>
            </w:r>
          </w:p>
          <w:p w:rsidR="00E3291A" w:rsidRPr="009B5084" w:rsidRDefault="00E3291A" w:rsidP="00AC12BB">
            <w:pPr>
              <w:pStyle w:val="11"/>
              <w:widowControl/>
              <w:spacing w:before="120"/>
              <w:jc w:val="center"/>
              <w:rPr>
                <w:szCs w:val="24"/>
              </w:rPr>
            </w:pPr>
          </w:p>
        </w:tc>
      </w:tr>
    </w:tbl>
    <w:p w:rsidR="00713497" w:rsidRPr="009B5084" w:rsidRDefault="00713497" w:rsidP="00FB223C">
      <w:pPr>
        <w:pStyle w:val="14"/>
        <w:widowControl/>
        <w:rPr>
          <w:sz w:val="10"/>
          <w:szCs w:val="10"/>
        </w:rPr>
      </w:pPr>
    </w:p>
    <w:tbl>
      <w:tblPr>
        <w:tblW w:w="108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2693"/>
        <w:gridCol w:w="425"/>
        <w:gridCol w:w="2943"/>
      </w:tblGrid>
      <w:tr w:rsidR="00713497" w:rsidRPr="009B5084">
        <w:tc>
          <w:tcPr>
            <w:tcW w:w="4820" w:type="dxa"/>
            <w:vAlign w:val="center"/>
          </w:tcPr>
          <w:p w:rsidR="00713497" w:rsidRPr="009B5084" w:rsidRDefault="00A40260" w:rsidP="00392181">
            <w:pPr>
              <w:pStyle w:val="11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Тақ</w:t>
            </w:r>
            <w:r w:rsidR="00713497" w:rsidRPr="009B5084">
              <w:rPr>
                <w:b/>
                <w:sz w:val="18"/>
                <w:szCs w:val="18"/>
              </w:rPr>
              <w:t>дим этадилар</w:t>
            </w:r>
          </w:p>
          <w:p w:rsidR="00713497" w:rsidRPr="009B5084" w:rsidRDefault="00713497" w:rsidP="00392181">
            <w:pPr>
              <w:pStyle w:val="11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Представляют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713497" w:rsidRPr="009B5084" w:rsidRDefault="00713497" w:rsidP="00392181">
            <w:pPr>
              <w:pStyle w:val="11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Тақдим этиш муддати</w:t>
            </w:r>
          </w:p>
          <w:p w:rsidR="00713497" w:rsidRPr="009B5084" w:rsidRDefault="00713497" w:rsidP="00392181">
            <w:pPr>
              <w:pStyle w:val="11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Сроки представления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3497" w:rsidRPr="009B5084" w:rsidRDefault="00713497" w:rsidP="003921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3" w:type="dxa"/>
            <w:vAlign w:val="center"/>
          </w:tcPr>
          <w:p w:rsidR="00713497" w:rsidRPr="009B5084" w:rsidRDefault="00CE0165" w:rsidP="00392181">
            <w:pPr>
              <w:pStyle w:val="2"/>
              <w:jc w:val="center"/>
              <w:rPr>
                <w:b w:val="0"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4</w:t>
            </w:r>
            <w:r w:rsidR="00713497" w:rsidRPr="009B5084">
              <w:rPr>
                <w:sz w:val="18"/>
                <w:szCs w:val="18"/>
              </w:rPr>
              <w:t>-aloqa shakli</w:t>
            </w:r>
          </w:p>
        </w:tc>
      </w:tr>
      <w:tr w:rsidR="00713497" w:rsidRPr="009B5084">
        <w:trPr>
          <w:trHeight w:val="718"/>
        </w:trPr>
        <w:tc>
          <w:tcPr>
            <w:tcW w:w="4820" w:type="dxa"/>
          </w:tcPr>
          <w:p w:rsidR="00713497" w:rsidRPr="009B5084" w:rsidRDefault="00713497" w:rsidP="00EB2076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Алоқа хизмати кўрсатувчи юридик шахслар (кичик корхоналар ва микрофирмалардан ташқари)</w:t>
            </w:r>
          </w:p>
          <w:p w:rsidR="00713497" w:rsidRPr="009B5084" w:rsidRDefault="00713497" w:rsidP="00EB2076">
            <w:pPr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Мобил алоқа операторлари филиаллари бўйича вилоятлар кесимида</w:t>
            </w:r>
          </w:p>
          <w:p w:rsidR="006F6A48" w:rsidRPr="009B5084" w:rsidRDefault="006F6A48" w:rsidP="00EB2076">
            <w:pPr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Чет эл инвестициялари ва хорижий сармоя иштирокидаги корхоналар</w:t>
            </w:r>
          </w:p>
          <w:p w:rsidR="00713497" w:rsidRPr="009B5084" w:rsidRDefault="00713497" w:rsidP="00EB2076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</w:p>
          <w:p w:rsidR="00713497" w:rsidRPr="009B5084" w:rsidRDefault="00713497" w:rsidP="00EB2076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Юридические лица (кроме малых предприятий </w:t>
            </w:r>
            <w:r w:rsidRPr="009B5084">
              <w:rPr>
                <w:sz w:val="18"/>
                <w:szCs w:val="18"/>
              </w:rPr>
              <w:br/>
              <w:t>и микрофирм), предоставляющие услуги связи</w:t>
            </w:r>
          </w:p>
          <w:p w:rsidR="006F6A48" w:rsidRPr="009B5084" w:rsidRDefault="00713497" w:rsidP="00EB2076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Операторы мобильной связи по филиалам в разрезе областей</w:t>
            </w:r>
          </w:p>
          <w:p w:rsidR="00713497" w:rsidRPr="009B5084" w:rsidRDefault="006F6A48" w:rsidP="00EB2076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Предприятия с иностранными инвестициями и участием иностранного капитала</w:t>
            </w:r>
          </w:p>
        </w:tc>
        <w:tc>
          <w:tcPr>
            <w:tcW w:w="2693" w:type="dxa"/>
          </w:tcPr>
          <w:p w:rsidR="00713497" w:rsidRPr="009B5084" w:rsidRDefault="00713497" w:rsidP="00392181">
            <w:pPr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ҳисобот давридан кейинги ойнинг </w:t>
            </w:r>
            <w:r w:rsidR="0059561C" w:rsidRPr="009B5084">
              <w:rPr>
                <w:b/>
                <w:sz w:val="18"/>
                <w:szCs w:val="18"/>
              </w:rPr>
              <w:t xml:space="preserve">25 </w:t>
            </w:r>
            <w:r w:rsidRPr="009B5084">
              <w:rPr>
                <w:b/>
                <w:snapToGrid w:val="0"/>
                <w:sz w:val="18"/>
                <w:szCs w:val="18"/>
              </w:rPr>
              <w:t>санаси</w:t>
            </w:r>
            <w:r w:rsidRPr="009B5084">
              <w:rPr>
                <w:b/>
                <w:sz w:val="18"/>
                <w:szCs w:val="18"/>
              </w:rPr>
              <w:t xml:space="preserve">дан </w:t>
            </w:r>
          </w:p>
          <w:p w:rsidR="00713497" w:rsidRPr="009B5084" w:rsidRDefault="00713497" w:rsidP="00392181">
            <w:pPr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кечиктирмай,</w:t>
            </w:r>
            <w:r w:rsidR="00635F4E"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b/>
                <w:sz w:val="18"/>
                <w:szCs w:val="18"/>
              </w:rPr>
              <w:t>йиллик</w:t>
            </w:r>
            <w:r w:rsidR="00635F4E" w:rsidRPr="009B5084">
              <w:rPr>
                <w:b/>
                <w:sz w:val="18"/>
                <w:szCs w:val="18"/>
              </w:rPr>
              <w:br/>
            </w:r>
            <w:r w:rsidR="00BC1B8F" w:rsidRPr="009B5084">
              <w:rPr>
                <w:b/>
                <w:sz w:val="18"/>
                <w:szCs w:val="18"/>
              </w:rPr>
              <w:t xml:space="preserve">25 </w:t>
            </w:r>
            <w:r w:rsidRPr="009B5084">
              <w:rPr>
                <w:b/>
                <w:sz w:val="18"/>
                <w:szCs w:val="18"/>
              </w:rPr>
              <w:t>февралдан кечиктирмай</w:t>
            </w:r>
          </w:p>
          <w:p w:rsidR="006F6A48" w:rsidRPr="009B5084" w:rsidRDefault="006F6A48" w:rsidP="006F6A48">
            <w:pPr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йиллик 25 мартдан </w:t>
            </w:r>
            <w:r w:rsidRPr="009B5084">
              <w:rPr>
                <w:b/>
                <w:sz w:val="18"/>
                <w:szCs w:val="18"/>
              </w:rPr>
              <w:br/>
              <w:t>кечиктирмай</w:t>
            </w:r>
          </w:p>
          <w:p w:rsidR="00713497" w:rsidRPr="009B5084" w:rsidRDefault="00713497" w:rsidP="00392181">
            <w:pPr>
              <w:jc w:val="center"/>
              <w:rPr>
                <w:sz w:val="18"/>
                <w:szCs w:val="18"/>
              </w:rPr>
            </w:pPr>
          </w:p>
          <w:p w:rsidR="00713497" w:rsidRPr="009B5084" w:rsidRDefault="00713497" w:rsidP="00EE424D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не позднее </w:t>
            </w:r>
            <w:r w:rsidR="0059561C" w:rsidRPr="009B5084">
              <w:rPr>
                <w:sz w:val="18"/>
                <w:szCs w:val="18"/>
              </w:rPr>
              <w:t xml:space="preserve">25 </w:t>
            </w:r>
            <w:r w:rsidRPr="009B5084">
              <w:rPr>
                <w:sz w:val="18"/>
                <w:szCs w:val="18"/>
              </w:rPr>
              <w:t>числа месяца,</w:t>
            </w:r>
            <w:r w:rsidR="002F4562" w:rsidRPr="009B5084">
              <w:rPr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следующего за отчетным периодом,</w:t>
            </w:r>
            <w:r w:rsidR="002F4562" w:rsidRPr="009B5084">
              <w:rPr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за год не позднее</w:t>
            </w:r>
            <w:r w:rsidR="00EB2076" w:rsidRPr="009B5084">
              <w:rPr>
                <w:sz w:val="18"/>
                <w:szCs w:val="18"/>
              </w:rPr>
              <w:br/>
            </w:r>
            <w:r w:rsidR="00BC1B8F" w:rsidRPr="009B5084">
              <w:rPr>
                <w:sz w:val="18"/>
                <w:szCs w:val="18"/>
              </w:rPr>
              <w:t xml:space="preserve">25 </w:t>
            </w:r>
            <w:r w:rsidRPr="009B5084">
              <w:rPr>
                <w:sz w:val="18"/>
                <w:szCs w:val="18"/>
              </w:rPr>
              <w:t>февраля</w:t>
            </w:r>
          </w:p>
          <w:p w:rsidR="006F6A48" w:rsidRPr="009B5084" w:rsidRDefault="006F6A48" w:rsidP="006F6A48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за год не позднее</w:t>
            </w:r>
          </w:p>
          <w:p w:rsidR="006F6A48" w:rsidRPr="009B5084" w:rsidRDefault="006F6A48" w:rsidP="006F6A48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25 марта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13497" w:rsidRPr="009B5084" w:rsidRDefault="00713497" w:rsidP="009B50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3497" w:rsidRPr="009B5084" w:rsidRDefault="00713497" w:rsidP="00392181">
            <w:pPr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Чораклик</w:t>
            </w:r>
          </w:p>
          <w:p w:rsidR="00713497" w:rsidRPr="009B5084" w:rsidRDefault="00713497" w:rsidP="00392181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Квартальная</w:t>
            </w:r>
          </w:p>
        </w:tc>
      </w:tr>
    </w:tbl>
    <w:p w:rsidR="00713497" w:rsidRPr="009B5084" w:rsidRDefault="00713497" w:rsidP="00FB223C">
      <w:pPr>
        <w:pStyle w:val="14"/>
        <w:widowControl/>
        <w:rPr>
          <w:sz w:val="10"/>
          <w:szCs w:val="10"/>
        </w:rPr>
      </w:pPr>
    </w:p>
    <w:p w:rsidR="00713497" w:rsidRPr="009B5084" w:rsidRDefault="00713497" w:rsidP="00FB223C">
      <w:pPr>
        <w:pStyle w:val="14"/>
        <w:widowControl/>
        <w:rPr>
          <w:sz w:val="10"/>
          <w:szCs w:val="10"/>
        </w:rPr>
      </w:pP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64"/>
        <w:gridCol w:w="2665"/>
        <w:gridCol w:w="3086"/>
      </w:tblGrid>
      <w:tr w:rsidR="00713497" w:rsidRPr="009B5084">
        <w:trPr>
          <w:cantSplit/>
          <w:trHeight w:val="60"/>
        </w:trPr>
        <w:tc>
          <w:tcPr>
            <w:tcW w:w="5164" w:type="dxa"/>
          </w:tcPr>
          <w:p w:rsidR="00713497" w:rsidRPr="009B5084" w:rsidRDefault="00713497" w:rsidP="00BA4FFC">
            <w:pPr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Ташкилот номи</w:t>
            </w:r>
          </w:p>
          <w:p w:rsidR="00713497" w:rsidRPr="009B5084" w:rsidRDefault="00713497" w:rsidP="00BA4FFC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665" w:type="dxa"/>
            <w:vAlign w:val="center"/>
          </w:tcPr>
          <w:p w:rsidR="00713497" w:rsidRPr="009B5084" w:rsidRDefault="00713497" w:rsidP="00BA4FFC">
            <w:pPr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КТУТ</w:t>
            </w:r>
          </w:p>
          <w:p w:rsidR="00713497" w:rsidRPr="009B5084" w:rsidRDefault="00713497" w:rsidP="00BA4FFC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ОКПО</w:t>
            </w:r>
          </w:p>
        </w:tc>
        <w:tc>
          <w:tcPr>
            <w:tcW w:w="3086" w:type="dxa"/>
            <w:vAlign w:val="center"/>
          </w:tcPr>
          <w:p w:rsidR="00713497" w:rsidRPr="009B5084" w:rsidRDefault="00713497" w:rsidP="00BA4FFC">
            <w:pPr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СТИР</w:t>
            </w:r>
          </w:p>
          <w:p w:rsidR="00713497" w:rsidRPr="009B5084" w:rsidRDefault="00713497" w:rsidP="00BA4FFC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ИНН</w:t>
            </w:r>
          </w:p>
        </w:tc>
      </w:tr>
      <w:tr w:rsidR="00713497" w:rsidRPr="009B5084">
        <w:trPr>
          <w:cantSplit/>
          <w:trHeight w:val="60"/>
        </w:trPr>
        <w:tc>
          <w:tcPr>
            <w:tcW w:w="5164" w:type="dxa"/>
          </w:tcPr>
          <w:p w:rsidR="00713497" w:rsidRPr="009B5084" w:rsidRDefault="00713497" w:rsidP="00BA4FFC">
            <w:pPr>
              <w:rPr>
                <w:sz w:val="18"/>
                <w:szCs w:val="18"/>
              </w:rPr>
            </w:pPr>
          </w:p>
        </w:tc>
        <w:tc>
          <w:tcPr>
            <w:tcW w:w="2665" w:type="dxa"/>
            <w:vAlign w:val="center"/>
          </w:tcPr>
          <w:p w:rsidR="00713497" w:rsidRPr="009B5084" w:rsidRDefault="00713497" w:rsidP="00BA4FF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86" w:type="dxa"/>
            <w:vAlign w:val="center"/>
          </w:tcPr>
          <w:p w:rsidR="00713497" w:rsidRPr="009B5084" w:rsidRDefault="00713497" w:rsidP="00BA4FFC">
            <w:pPr>
              <w:rPr>
                <w:b/>
                <w:sz w:val="18"/>
                <w:szCs w:val="18"/>
              </w:rPr>
            </w:pPr>
          </w:p>
        </w:tc>
      </w:tr>
    </w:tbl>
    <w:p w:rsidR="00713497" w:rsidRPr="009B5084" w:rsidRDefault="00713497" w:rsidP="003E39CB">
      <w:pPr>
        <w:rPr>
          <w:sz w:val="18"/>
          <w:szCs w:val="18"/>
        </w:rPr>
      </w:pPr>
    </w:p>
    <w:tbl>
      <w:tblPr>
        <w:tblW w:w="109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3"/>
        <w:gridCol w:w="1108"/>
        <w:gridCol w:w="1107"/>
        <w:gridCol w:w="1162"/>
        <w:gridCol w:w="1107"/>
        <w:gridCol w:w="1107"/>
        <w:gridCol w:w="1107"/>
        <w:gridCol w:w="1107"/>
        <w:gridCol w:w="1517"/>
      </w:tblGrid>
      <w:tr w:rsidR="00713497" w:rsidRPr="009B5084">
        <w:tc>
          <w:tcPr>
            <w:tcW w:w="1593" w:type="dxa"/>
            <w:vAlign w:val="center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Ҳисобот даври</w:t>
            </w:r>
          </w:p>
          <w:p w:rsidR="00713497" w:rsidRPr="009B5084" w:rsidRDefault="00713497" w:rsidP="00083AC9">
            <w:pPr>
              <w:pStyle w:val="f7"/>
              <w:tabs>
                <w:tab w:val="center" w:pos="5385"/>
                <w:tab w:val="left" w:pos="7764"/>
              </w:tabs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Отчетный период </w:t>
            </w:r>
          </w:p>
        </w:tc>
        <w:tc>
          <w:tcPr>
            <w:tcW w:w="1108" w:type="dxa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1107" w:type="dxa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spacing w:before="120"/>
              <w:rPr>
                <w:b/>
                <w:sz w:val="18"/>
                <w:szCs w:val="18"/>
              </w:rPr>
            </w:pPr>
          </w:p>
        </w:tc>
        <w:tc>
          <w:tcPr>
            <w:tcW w:w="1162" w:type="dxa"/>
            <w:vAlign w:val="center"/>
          </w:tcPr>
          <w:p w:rsidR="00713497" w:rsidRPr="009B5084" w:rsidRDefault="00083AC9" w:rsidP="00501E11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ой</w:t>
            </w:r>
            <w:r w:rsidRPr="009B5084">
              <w:rPr>
                <w:b/>
                <w:sz w:val="18"/>
                <w:szCs w:val="18"/>
                <w:vertAlign w:val="superscript"/>
              </w:rPr>
              <w:t>1</w:t>
            </w:r>
          </w:p>
          <w:p w:rsidR="00713497" w:rsidRPr="009B5084" w:rsidRDefault="00083AC9" w:rsidP="00083AC9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месяц</w:t>
            </w:r>
            <w:r w:rsidRPr="009B508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07" w:type="dxa"/>
            <w:vAlign w:val="center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7" w:type="dxa"/>
            <w:vAlign w:val="center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:rsidR="00713497" w:rsidRPr="009B5084" w:rsidRDefault="00713497" w:rsidP="00BA4FFC">
            <w:pPr>
              <w:pStyle w:val="f7"/>
              <w:tabs>
                <w:tab w:val="center" w:pos="5385"/>
                <w:tab w:val="left" w:pos="7764"/>
              </w:tabs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йил</w:t>
            </w:r>
            <w:r w:rsidRPr="009B5084">
              <w:rPr>
                <w:sz w:val="18"/>
                <w:szCs w:val="18"/>
              </w:rPr>
              <w:br/>
              <w:t>год</w:t>
            </w:r>
          </w:p>
        </w:tc>
      </w:tr>
    </w:tbl>
    <w:p w:rsidR="00713497" w:rsidRPr="009B5084" w:rsidRDefault="00713497" w:rsidP="00FB223C">
      <w:pPr>
        <w:pStyle w:val="14"/>
        <w:widowControl/>
        <w:rPr>
          <w:sz w:val="16"/>
          <w:szCs w:val="16"/>
        </w:rPr>
      </w:pPr>
    </w:p>
    <w:p w:rsidR="00083AC9" w:rsidRPr="009B5084" w:rsidRDefault="00083AC9" w:rsidP="00FB223C">
      <w:pPr>
        <w:pStyle w:val="14"/>
        <w:widowControl/>
        <w:rPr>
          <w:sz w:val="16"/>
          <w:szCs w:val="16"/>
        </w:rPr>
      </w:pPr>
    </w:p>
    <w:p w:rsidR="00083AC9" w:rsidRPr="009B5084" w:rsidRDefault="00083AC9" w:rsidP="00083AC9">
      <w:pPr>
        <w:pStyle w:val="14"/>
        <w:widowControl/>
        <w:rPr>
          <w:i/>
          <w:sz w:val="18"/>
          <w:szCs w:val="16"/>
        </w:rPr>
      </w:pPr>
      <w:r w:rsidRPr="009B5084">
        <w:rPr>
          <w:i/>
          <w:sz w:val="18"/>
          <w:szCs w:val="16"/>
        </w:rPr>
        <w:t>Изоҳ:</w:t>
      </w:r>
    </w:p>
    <w:p w:rsidR="00713497" w:rsidRPr="009B5084" w:rsidRDefault="00083AC9" w:rsidP="00083AC9">
      <w:pPr>
        <w:pStyle w:val="21"/>
        <w:ind w:right="-369"/>
        <w:jc w:val="left"/>
        <w:rPr>
          <w:rFonts w:ascii="Times New Roman" w:hAnsi="Times New Roman"/>
          <w:sz w:val="18"/>
          <w:szCs w:val="18"/>
        </w:rPr>
      </w:pPr>
      <w:r w:rsidRPr="009B5084">
        <w:rPr>
          <w:rFonts w:ascii="Times New Roman" w:hAnsi="Times New Roman"/>
          <w:sz w:val="18"/>
          <w:szCs w:val="18"/>
          <w:vertAlign w:val="superscript"/>
        </w:rPr>
        <w:t>1</w:t>
      </w:r>
      <w:r w:rsidR="00713497" w:rsidRPr="009B5084">
        <w:rPr>
          <w:rFonts w:ascii="Times New Roman" w:hAnsi="Times New Roman"/>
          <w:sz w:val="18"/>
          <w:szCs w:val="18"/>
        </w:rPr>
        <w:t xml:space="preserve"> “ой” устунида “</w:t>
      </w:r>
      <w:smartTag w:uri="urn:schemas-microsoft-com:office:smarttags" w:element="metricconverter">
        <w:smartTagPr>
          <w:attr w:name="ProductID" w:val="03”"/>
        </w:smartTagPr>
        <w:r w:rsidR="00713497" w:rsidRPr="009B5084">
          <w:rPr>
            <w:rFonts w:ascii="Times New Roman" w:hAnsi="Times New Roman"/>
            <w:sz w:val="18"/>
            <w:szCs w:val="18"/>
          </w:rPr>
          <w:t>03”</w:t>
        </w:r>
      </w:smartTag>
      <w:r w:rsidR="00713497" w:rsidRPr="009B5084">
        <w:rPr>
          <w:rFonts w:ascii="Times New Roman" w:hAnsi="Times New Roman"/>
          <w:sz w:val="18"/>
          <w:szCs w:val="18"/>
        </w:rPr>
        <w:t>, “</w:t>
      </w:r>
      <w:smartTag w:uri="urn:schemas-microsoft-com:office:smarttags" w:element="metricconverter">
        <w:smartTagPr>
          <w:attr w:name="ProductID" w:val="06”"/>
        </w:smartTagPr>
        <w:r w:rsidR="00713497" w:rsidRPr="009B5084">
          <w:rPr>
            <w:rFonts w:ascii="Times New Roman" w:hAnsi="Times New Roman"/>
            <w:sz w:val="18"/>
            <w:szCs w:val="18"/>
          </w:rPr>
          <w:t>06”</w:t>
        </w:r>
      </w:smartTag>
      <w:r w:rsidR="00713497" w:rsidRPr="009B5084">
        <w:rPr>
          <w:rFonts w:ascii="Times New Roman" w:hAnsi="Times New Roman"/>
          <w:sz w:val="18"/>
          <w:szCs w:val="18"/>
        </w:rPr>
        <w:t>, “</w:t>
      </w:r>
      <w:smartTag w:uri="urn:schemas-microsoft-com:office:smarttags" w:element="metricconverter">
        <w:smartTagPr>
          <w:attr w:name="ProductID" w:val="09”"/>
        </w:smartTagPr>
        <w:r w:rsidR="00713497" w:rsidRPr="009B5084">
          <w:rPr>
            <w:rFonts w:ascii="Times New Roman" w:hAnsi="Times New Roman"/>
            <w:sz w:val="18"/>
            <w:szCs w:val="18"/>
          </w:rPr>
          <w:t>09”</w:t>
        </w:r>
      </w:smartTag>
      <w:r w:rsidR="00713497" w:rsidRPr="009B5084">
        <w:rPr>
          <w:rFonts w:ascii="Times New Roman" w:hAnsi="Times New Roman"/>
          <w:sz w:val="18"/>
          <w:szCs w:val="18"/>
        </w:rPr>
        <w:t xml:space="preserve"> ёки “</w:t>
      </w:r>
      <w:smartTag w:uri="urn:schemas-microsoft-com:office:smarttags" w:element="metricconverter">
        <w:smartTagPr>
          <w:attr w:name="ProductID" w:val="12”"/>
        </w:smartTagPr>
        <w:r w:rsidR="00713497" w:rsidRPr="009B5084">
          <w:rPr>
            <w:rFonts w:ascii="Times New Roman" w:hAnsi="Times New Roman"/>
            <w:sz w:val="18"/>
            <w:szCs w:val="18"/>
          </w:rPr>
          <w:t>12”</w:t>
        </w:r>
      </w:smartTag>
      <w:r w:rsidR="00713497" w:rsidRPr="009B5084">
        <w:rPr>
          <w:rFonts w:ascii="Times New Roman" w:hAnsi="Times New Roman"/>
          <w:sz w:val="18"/>
          <w:szCs w:val="18"/>
        </w:rPr>
        <w:t xml:space="preserve"> ой кўрсатилади</w:t>
      </w:r>
    </w:p>
    <w:p w:rsidR="00713497" w:rsidRPr="009B5084" w:rsidRDefault="006D1B28" w:rsidP="00083AC9">
      <w:pPr>
        <w:pStyle w:val="21"/>
        <w:ind w:right="-369"/>
        <w:jc w:val="left"/>
        <w:rPr>
          <w:rFonts w:ascii="Times New Roman" w:hAnsi="Times New Roman"/>
          <w:b w:val="0"/>
          <w:sz w:val="18"/>
          <w:szCs w:val="18"/>
        </w:rPr>
      </w:pPr>
      <w:r w:rsidRPr="009B5084">
        <w:rPr>
          <w:rFonts w:ascii="Times New Roman" w:hAnsi="Times New Roman"/>
          <w:b w:val="0"/>
          <w:sz w:val="18"/>
          <w:szCs w:val="18"/>
          <w:vertAlign w:val="superscript"/>
        </w:rPr>
        <w:t>1</w:t>
      </w:r>
      <w:r w:rsidR="00713497" w:rsidRPr="009B5084">
        <w:rPr>
          <w:rFonts w:ascii="Times New Roman" w:hAnsi="Times New Roman"/>
          <w:b w:val="0"/>
          <w:sz w:val="18"/>
          <w:szCs w:val="18"/>
        </w:rPr>
        <w:t xml:space="preserve"> в графе «месяц»</w:t>
      </w:r>
      <w:r w:rsidR="00713497" w:rsidRPr="009B5084">
        <w:rPr>
          <w:rFonts w:ascii="Times New Roman" w:hAnsi="Times New Roman"/>
          <w:b w:val="0"/>
          <w:sz w:val="18"/>
          <w:szCs w:val="18"/>
          <w:vertAlign w:val="superscript"/>
        </w:rPr>
        <w:t xml:space="preserve"> </w:t>
      </w:r>
      <w:r w:rsidR="00713497" w:rsidRPr="009B5084">
        <w:rPr>
          <w:rFonts w:ascii="Times New Roman" w:hAnsi="Times New Roman"/>
          <w:b w:val="0"/>
          <w:sz w:val="18"/>
          <w:szCs w:val="18"/>
        </w:rPr>
        <w:t>указываются «03», «06», «09» или «12» месяцев</w:t>
      </w:r>
    </w:p>
    <w:p w:rsidR="00713497" w:rsidRPr="009B5084" w:rsidRDefault="00713497" w:rsidP="007A3496">
      <w:pPr>
        <w:pStyle w:val="11"/>
        <w:widowControl/>
        <w:spacing w:line="276" w:lineRule="auto"/>
        <w:ind w:right="84"/>
        <w:jc w:val="right"/>
        <w:rPr>
          <w:sz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709"/>
        <w:gridCol w:w="1560"/>
        <w:gridCol w:w="1560"/>
        <w:gridCol w:w="1840"/>
      </w:tblGrid>
      <w:tr w:rsidR="00464508" w:rsidRPr="009B5084" w:rsidTr="00464508">
        <w:trPr>
          <w:cantSplit/>
          <w:trHeight w:val="1230"/>
        </w:trPr>
        <w:tc>
          <w:tcPr>
            <w:tcW w:w="10772" w:type="dxa"/>
            <w:gridSpan w:val="5"/>
            <w:tcBorders>
              <w:bottom w:val="single" w:sz="4" w:space="0" w:color="auto"/>
            </w:tcBorders>
            <w:vAlign w:val="center"/>
          </w:tcPr>
          <w:p w:rsidR="00464508" w:rsidRPr="009B5084" w:rsidRDefault="00464508" w:rsidP="00464508">
            <w:pPr>
              <w:pStyle w:val="H1"/>
              <w:spacing w:after="0"/>
              <w:rPr>
                <w:b w:val="0"/>
                <w:sz w:val="24"/>
                <w:szCs w:val="24"/>
                <w:lang w:val="ru-RU"/>
              </w:rPr>
            </w:pPr>
            <w:r w:rsidRPr="009B5084">
              <w:rPr>
                <w:sz w:val="24"/>
                <w:szCs w:val="24"/>
                <w:lang w:val="ru-RU"/>
              </w:rPr>
              <w:lastRenderedPageBreak/>
              <w:t>I БЎЛИМ. АЛОҚА ХИЗМАТЛАРИ</w:t>
            </w:r>
            <w:r w:rsidRPr="009B5084">
              <w:rPr>
                <w:sz w:val="24"/>
                <w:szCs w:val="24"/>
                <w:lang w:val="ru-RU"/>
              </w:rPr>
              <w:br/>
            </w:r>
            <w:r w:rsidRPr="009B5084">
              <w:rPr>
                <w:b w:val="0"/>
                <w:sz w:val="24"/>
                <w:szCs w:val="24"/>
                <w:lang w:val="ru-RU"/>
              </w:rPr>
              <w:t>РАЗДЕЛ I. УСЛУГИ СВЯЗИ</w:t>
            </w:r>
          </w:p>
          <w:p w:rsidR="00464508" w:rsidRPr="009B5084" w:rsidRDefault="00464508" w:rsidP="00464508">
            <w:pPr>
              <w:pStyle w:val="H1"/>
              <w:rPr>
                <w:b w:val="0"/>
                <w:sz w:val="24"/>
                <w:szCs w:val="24"/>
                <w:lang w:val="ru-RU"/>
              </w:rPr>
            </w:pPr>
            <w:r w:rsidRPr="009B5084">
              <w:rPr>
                <w:sz w:val="24"/>
                <w:szCs w:val="24"/>
                <w:lang w:val="ru-RU"/>
              </w:rPr>
              <w:t>1</w:t>
            </w:r>
            <w:r w:rsidR="00285487" w:rsidRPr="009B5084">
              <w:rPr>
                <w:sz w:val="24"/>
                <w:szCs w:val="24"/>
                <w:lang w:val="ru-RU"/>
              </w:rPr>
              <w:t>-</w:t>
            </w:r>
            <w:r w:rsidRPr="009B5084">
              <w:rPr>
                <w:sz w:val="24"/>
                <w:szCs w:val="24"/>
                <w:lang w:val="ru-RU"/>
              </w:rPr>
              <w:t>БОБ. ТУРЛАРИ КЕСИМИДА АЛОҚА ХИЗМАТЛАРИ</w:t>
            </w:r>
            <w:r w:rsidRPr="009B5084">
              <w:rPr>
                <w:sz w:val="24"/>
                <w:szCs w:val="24"/>
                <w:lang w:val="ru-RU"/>
              </w:rPr>
              <w:br/>
            </w:r>
            <w:r w:rsidRPr="009B5084">
              <w:rPr>
                <w:b w:val="0"/>
                <w:sz w:val="24"/>
                <w:szCs w:val="24"/>
                <w:lang w:val="ru-RU"/>
              </w:rPr>
              <w:t>ГЛАВА 1. УСЛУГИ СВЯЗИ ПО ВИДАМ</w:t>
            </w:r>
          </w:p>
          <w:p w:rsidR="00464508" w:rsidRPr="009B5084" w:rsidRDefault="00464508" w:rsidP="00464508">
            <w:pPr>
              <w:spacing w:line="242" w:lineRule="auto"/>
              <w:jc w:val="right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</w:rPr>
              <w:t>минг сўм</w:t>
            </w:r>
            <w:r w:rsidR="00083AC9" w:rsidRPr="009B5084">
              <w:rPr>
                <w:sz w:val="18"/>
              </w:rPr>
              <w:t xml:space="preserve"> /</w:t>
            </w:r>
            <w:r w:rsidRPr="009B5084">
              <w:rPr>
                <w:sz w:val="18"/>
              </w:rPr>
              <w:t xml:space="preserve"> тысяч сум</w:t>
            </w:r>
          </w:p>
        </w:tc>
      </w:tr>
      <w:tr w:rsidR="00713497" w:rsidRPr="009B5084">
        <w:trPr>
          <w:cantSplit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842243">
            <w:pPr>
              <w:pStyle w:val="11"/>
              <w:spacing w:line="242" w:lineRule="auto"/>
              <w:jc w:val="center"/>
              <w:rPr>
                <w:b/>
                <w:sz w:val="18"/>
                <w:szCs w:val="18"/>
              </w:rPr>
            </w:pPr>
            <w:bookmarkStart w:id="0" w:name="OLE_LINK1"/>
            <w:r w:rsidRPr="009B5084">
              <w:rPr>
                <w:b/>
                <w:sz w:val="18"/>
                <w:szCs w:val="18"/>
              </w:rPr>
              <w:t>Кўрсаткичлар номи</w:t>
            </w:r>
          </w:p>
          <w:p w:rsidR="00713497" w:rsidRPr="009B5084" w:rsidRDefault="00713497" w:rsidP="00842243">
            <w:pPr>
              <w:pStyle w:val="11"/>
              <w:spacing w:line="242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842243">
            <w:pPr>
              <w:pStyle w:val="11"/>
              <w:widowControl/>
              <w:spacing w:line="242" w:lineRule="auto"/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Сатр коди</w:t>
            </w:r>
          </w:p>
          <w:p w:rsidR="00713497" w:rsidRPr="009B5084" w:rsidRDefault="00713497" w:rsidP="00842243">
            <w:pPr>
              <w:pStyle w:val="11"/>
              <w:spacing w:line="242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Код строки</w:t>
            </w:r>
          </w:p>
        </w:tc>
        <w:tc>
          <w:tcPr>
            <w:tcW w:w="4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842243">
            <w:pPr>
              <w:spacing w:line="242" w:lineRule="auto"/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Йил бошидан</w:t>
            </w:r>
            <w:r w:rsidRPr="009B5084">
              <w:rPr>
                <w:b/>
                <w:sz w:val="18"/>
                <w:szCs w:val="18"/>
              </w:rPr>
              <w:br/>
            </w:r>
            <w:r w:rsidRPr="009B5084">
              <w:rPr>
                <w:sz w:val="18"/>
                <w:szCs w:val="18"/>
              </w:rPr>
              <w:t>С начала года</w:t>
            </w:r>
          </w:p>
        </w:tc>
      </w:tr>
      <w:tr w:rsidR="00713497" w:rsidRPr="009B5084" w:rsidTr="00AD5757">
        <w:trPr>
          <w:cantSplit/>
          <w:trHeight w:val="1161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842243">
            <w:pPr>
              <w:pStyle w:val="11"/>
              <w:widowControl/>
              <w:spacing w:line="24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842243">
            <w:pPr>
              <w:pStyle w:val="11"/>
              <w:widowControl/>
              <w:spacing w:line="24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842243">
            <w:pPr>
              <w:pStyle w:val="11"/>
              <w:widowControl/>
              <w:spacing w:line="242" w:lineRule="auto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Жами</w:t>
            </w:r>
          </w:p>
          <w:p w:rsidR="00713497" w:rsidRPr="009B5084" w:rsidRDefault="00713497" w:rsidP="00842243">
            <w:pPr>
              <w:pStyle w:val="11"/>
              <w:widowControl/>
              <w:spacing w:line="242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713497" w:rsidRPr="009B5084" w:rsidRDefault="00713497" w:rsidP="00842243">
            <w:pPr>
              <w:pStyle w:val="11"/>
              <w:widowControl/>
              <w:spacing w:line="242" w:lineRule="auto"/>
              <w:ind w:left="-29" w:right="-27" w:firstLine="1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шу жумладан халқаро алоқа</w:t>
            </w:r>
          </w:p>
          <w:p w:rsidR="00713497" w:rsidRPr="009B5084" w:rsidRDefault="00713497" w:rsidP="00842243">
            <w:pPr>
              <w:pStyle w:val="11"/>
              <w:widowControl/>
              <w:spacing w:line="242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в том числе международная связь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842243">
            <w:pPr>
              <w:spacing w:line="242" w:lineRule="auto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Аҳолига кўрсатилди</w:t>
            </w:r>
          </w:p>
          <w:p w:rsidR="00713497" w:rsidRPr="009B5084" w:rsidRDefault="00713497" w:rsidP="00842243">
            <w:pPr>
              <w:pStyle w:val="11"/>
              <w:widowControl/>
              <w:spacing w:line="242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Пред</w:t>
            </w:r>
            <w:r w:rsidR="00E34FCC" w:rsidRPr="009B5084">
              <w:rPr>
                <w:sz w:val="18"/>
                <w:szCs w:val="18"/>
              </w:rPr>
              <w:t>о</w:t>
            </w:r>
            <w:r w:rsidRPr="009B5084">
              <w:rPr>
                <w:sz w:val="18"/>
                <w:szCs w:val="18"/>
              </w:rPr>
              <w:t>ставлено населению</w:t>
            </w:r>
          </w:p>
        </w:tc>
      </w:tr>
      <w:tr w:rsidR="00713497" w:rsidRPr="009B508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3</w:t>
            </w:r>
          </w:p>
        </w:tc>
      </w:tr>
      <w:tr w:rsidR="00713497" w:rsidRPr="009B5084">
        <w:tc>
          <w:tcPr>
            <w:tcW w:w="5103" w:type="dxa"/>
            <w:tcBorders>
              <w:left w:val="single" w:sz="4" w:space="0" w:color="auto"/>
            </w:tcBorders>
          </w:tcPr>
          <w:p w:rsidR="00713497" w:rsidRPr="009B5084" w:rsidRDefault="00713497" w:rsidP="00842243">
            <w:pPr>
              <w:pStyle w:val="11"/>
              <w:widowControl/>
              <w:tabs>
                <w:tab w:val="left" w:pos="3990"/>
              </w:tabs>
              <w:spacing w:line="242" w:lineRule="auto"/>
              <w:ind w:left="113" w:right="57" w:hanging="113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Алоқа хизматидан тушган тушум (</w:t>
            </w:r>
            <w:r w:rsidR="00BB750A" w:rsidRPr="009B5084">
              <w:rPr>
                <w:b/>
                <w:sz w:val="18"/>
                <w:szCs w:val="18"/>
              </w:rPr>
              <w:t xml:space="preserve">ҚҚС ва </w:t>
            </w:r>
            <w:r w:rsidR="0005788D" w:rsidRPr="009B5084">
              <w:rPr>
                <w:b/>
                <w:sz w:val="18"/>
                <w:szCs w:val="18"/>
              </w:rPr>
              <w:t>акцизсиз</w:t>
            </w:r>
            <w:r w:rsidRPr="009B5084">
              <w:rPr>
                <w:b/>
                <w:sz w:val="18"/>
                <w:szCs w:val="18"/>
              </w:rPr>
              <w:t>)</w:t>
            </w:r>
          </w:p>
          <w:p w:rsidR="00713497" w:rsidRPr="009B5084" w:rsidRDefault="00713497" w:rsidP="00842243">
            <w:pPr>
              <w:pStyle w:val="11"/>
              <w:widowControl/>
              <w:spacing w:line="242" w:lineRule="auto"/>
              <w:ind w:left="113" w:right="57" w:hanging="113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Выручка от услуг связи (</w:t>
            </w:r>
            <w:r w:rsidR="00AE3D15" w:rsidRPr="009B5084">
              <w:rPr>
                <w:sz w:val="18"/>
                <w:szCs w:val="18"/>
              </w:rPr>
              <w:t xml:space="preserve">без НДС и </w:t>
            </w:r>
            <w:r w:rsidR="0005788D" w:rsidRPr="009B5084">
              <w:rPr>
                <w:sz w:val="18"/>
                <w:szCs w:val="18"/>
              </w:rPr>
              <w:t>акциза</w:t>
            </w:r>
            <w:r w:rsidRPr="009B5084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083AC9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шу жумладан: /</w:t>
            </w:r>
            <w:r w:rsidR="00713497" w:rsidRPr="009B5084">
              <w:rPr>
                <w:b/>
                <w:sz w:val="18"/>
                <w:szCs w:val="18"/>
              </w:rPr>
              <w:t xml:space="preserve"> </w:t>
            </w:r>
            <w:r w:rsidR="00713497" w:rsidRPr="009B5084">
              <w:rPr>
                <w:sz w:val="18"/>
                <w:szCs w:val="18"/>
              </w:rPr>
              <w:t>в том числе: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почта алоқаси</w:t>
            </w:r>
            <w:r w:rsidRPr="009B5084">
              <w:rPr>
                <w:sz w:val="18"/>
                <w:szCs w:val="18"/>
              </w:rPr>
              <w:t xml:space="preserve"> 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почтовая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F44F06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F44F06" w:rsidRPr="009B5084" w:rsidRDefault="00F44F06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шундан: курьерлик хизматлар</w:t>
            </w:r>
            <w:r w:rsidR="00083AC9" w:rsidRPr="009B5084">
              <w:rPr>
                <w:b/>
                <w:sz w:val="18"/>
                <w:szCs w:val="18"/>
              </w:rPr>
              <w:t>и</w:t>
            </w:r>
          </w:p>
          <w:p w:rsidR="00F44F06" w:rsidRPr="009B5084" w:rsidRDefault="00F44F06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из нее: курьерские услуги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44F06" w:rsidRPr="009B5084" w:rsidRDefault="000363EA" w:rsidP="000363EA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06" w:rsidRPr="009B5084" w:rsidRDefault="00F44F06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06" w:rsidRPr="009B5084" w:rsidRDefault="00F44F06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F06" w:rsidRPr="009B5084" w:rsidRDefault="00F44F06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телеграф алоқаси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телеграфная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халқаро телефон алоқаси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международная телефонная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b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ша</w:t>
            </w:r>
            <w:r w:rsidR="002E3CE5" w:rsidRPr="009B5084">
              <w:rPr>
                <w:b/>
                <w:sz w:val="18"/>
                <w:szCs w:val="18"/>
              </w:rPr>
              <w:t>ҳ</w:t>
            </w:r>
            <w:r w:rsidRPr="009B5084">
              <w:rPr>
                <w:b/>
                <w:sz w:val="18"/>
                <w:szCs w:val="18"/>
              </w:rPr>
              <w:t>арлараро телефон алоқаси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междугородная телефонная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маҳаллий телефон алоқаси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местная телефонная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ундан: </w:t>
            </w:r>
            <w:r w:rsidR="00083AC9" w:rsidRPr="009B5084">
              <w:rPr>
                <w:b/>
                <w:sz w:val="18"/>
                <w:szCs w:val="18"/>
              </w:rPr>
              <w:t>/</w:t>
            </w:r>
            <w:r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из нее:</w:t>
            </w:r>
          </w:p>
          <w:p w:rsidR="00713497" w:rsidRPr="009B5084" w:rsidRDefault="00A40260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ша</w:t>
            </w:r>
            <w:r w:rsidR="002E3CE5" w:rsidRPr="009B5084">
              <w:rPr>
                <w:b/>
                <w:sz w:val="18"/>
                <w:szCs w:val="18"/>
              </w:rPr>
              <w:t>ҳ</w:t>
            </w:r>
            <w:r w:rsidRPr="009B5084">
              <w:rPr>
                <w:b/>
                <w:sz w:val="18"/>
                <w:szCs w:val="18"/>
              </w:rPr>
              <w:t>ар</w:t>
            </w:r>
            <w:r w:rsidR="00713497" w:rsidRPr="009B5084">
              <w:rPr>
                <w:b/>
                <w:sz w:val="18"/>
                <w:szCs w:val="18"/>
              </w:rPr>
              <w:t xml:space="preserve"> телефон алоқаси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городская телефонная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363EA" w:rsidRPr="009B5084" w:rsidRDefault="000363EA" w:rsidP="000363EA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083AC9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қишлоқ телефон алоқаси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сельская телефонная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махсус ва фельдъегерлик алоқа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специальная и фельдъегерская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</w:tr>
      <w:tr w:rsidR="00713497" w:rsidRPr="009B5084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телевидение дастурларини узатиш ва қабул қилиш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передача и прием телевизионных программ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шу жумладан тижорат дастурлари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в том числе коммерческих программ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радио дастурларини узатиш ва қабул килиш 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передача и прием радиопрограмм 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радио тўлқинларни рўйхатга олиш, назорат ва ҳимоя қилиш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регистрация, контроль и защита радиочастот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  <w:r w:rsidRPr="009B5084">
              <w:rPr>
                <w:sz w:val="18"/>
                <w:szCs w:val="18"/>
                <w:vertAlign w:val="subscript"/>
              </w:rPr>
              <w:t>Х</w:t>
            </w: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мобил алоқа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мобильная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  <w:vertAlign w:val="subscript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шу жумладан роуминг 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 том числе роуминг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маълумотлар узатиш тармоғи </w:t>
            </w:r>
            <w:r w:rsidR="00D561F5" w:rsidRPr="009B5084">
              <w:rPr>
                <w:b/>
                <w:sz w:val="18"/>
                <w:szCs w:val="18"/>
              </w:rPr>
              <w:t>(</w:t>
            </w:r>
            <w:r w:rsidRPr="009B5084">
              <w:rPr>
                <w:b/>
                <w:sz w:val="18"/>
                <w:szCs w:val="18"/>
              </w:rPr>
              <w:t>Интернетни қўшган ҳолда</w:t>
            </w:r>
            <w:r w:rsidR="00D561F5" w:rsidRPr="009B5084">
              <w:rPr>
                <w:b/>
                <w:sz w:val="18"/>
                <w:szCs w:val="18"/>
              </w:rPr>
              <w:t>)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сеть передачи данных </w:t>
            </w:r>
            <w:r w:rsidR="00FD53F1" w:rsidRPr="009B5084">
              <w:rPr>
                <w:sz w:val="18"/>
                <w:szCs w:val="18"/>
              </w:rPr>
              <w:t>(</w:t>
            </w:r>
            <w:r w:rsidRPr="009B5084">
              <w:rPr>
                <w:sz w:val="18"/>
                <w:szCs w:val="18"/>
              </w:rPr>
              <w:t>включая Интернет</w:t>
            </w:r>
            <w:r w:rsidR="00FD53F1" w:rsidRPr="009B5084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шу жумладан Интернет тармоғи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в том числе сеть Интернет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сунъий йўлдошли алоқа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спутниковая связь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х</w:t>
            </w:r>
          </w:p>
        </w:tc>
      </w:tr>
      <w:tr w:rsidR="00713497" w:rsidRPr="009B5084">
        <w:tc>
          <w:tcPr>
            <w:tcW w:w="5103" w:type="dxa"/>
            <w:tcBorders>
              <w:top w:val="single" w:sz="6" w:space="0" w:color="auto"/>
              <w:left w:val="single" w:sz="4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бошқа алоқа хизматларидан</w:t>
            </w:r>
          </w:p>
          <w:p w:rsidR="00713497" w:rsidRPr="009B5084" w:rsidRDefault="00713497" w:rsidP="00083AC9">
            <w:pPr>
              <w:pStyle w:val="11"/>
              <w:widowControl/>
              <w:spacing w:line="242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от других услуг связи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rPr>
          <w:trHeight w:val="42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3497" w:rsidRPr="009B5084" w:rsidRDefault="00713497" w:rsidP="00842243">
            <w:pPr>
              <w:pStyle w:val="11"/>
              <w:widowControl/>
              <w:spacing w:line="242" w:lineRule="auto"/>
              <w:ind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Бошқа хизмат турларидан тушган тушум (алоқа хизматидан ташқари)</w:t>
            </w:r>
          </w:p>
          <w:p w:rsidR="00713497" w:rsidRPr="009B5084" w:rsidRDefault="00713497" w:rsidP="00842243">
            <w:pPr>
              <w:pStyle w:val="11"/>
              <w:widowControl/>
              <w:spacing w:line="242" w:lineRule="auto"/>
              <w:ind w:righ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Выручка от других видов услуг (кроме услуг связи)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3497" w:rsidRPr="009B5084" w:rsidRDefault="000363EA" w:rsidP="00683D4D">
            <w:pPr>
              <w:pStyle w:val="11"/>
              <w:widowControl/>
              <w:spacing w:after="120"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bookmarkEnd w:id="0"/>
    </w:tbl>
    <w:p w:rsidR="00713497" w:rsidRPr="009B5084" w:rsidRDefault="00713497" w:rsidP="007A3496">
      <w:pPr>
        <w:pStyle w:val="11"/>
        <w:widowControl/>
        <w:jc w:val="center"/>
        <w:rPr>
          <w:sz w:val="16"/>
        </w:rPr>
      </w:pPr>
    </w:p>
    <w:p w:rsidR="00713497" w:rsidRPr="009B5084" w:rsidRDefault="002D7C37" w:rsidP="00AD1BBF">
      <w:pPr>
        <w:pStyle w:val="H1"/>
        <w:rPr>
          <w:b w:val="0"/>
          <w:sz w:val="24"/>
          <w:szCs w:val="24"/>
          <w:lang w:val="ru-RU"/>
        </w:rPr>
      </w:pPr>
      <w:r w:rsidRPr="009B5084">
        <w:rPr>
          <w:sz w:val="24"/>
          <w:szCs w:val="24"/>
          <w:lang w:val="ru-RU"/>
        </w:rPr>
        <w:lastRenderedPageBreak/>
        <w:t>2</w:t>
      </w:r>
      <w:r w:rsidR="00285487" w:rsidRPr="009B5084">
        <w:rPr>
          <w:sz w:val="24"/>
          <w:szCs w:val="24"/>
          <w:lang w:val="ru-RU"/>
        </w:rPr>
        <w:t>-</w:t>
      </w:r>
      <w:r w:rsidRPr="009B5084">
        <w:rPr>
          <w:sz w:val="24"/>
          <w:szCs w:val="24"/>
          <w:lang w:val="ru-RU"/>
        </w:rPr>
        <w:t>БОБ</w:t>
      </w:r>
      <w:r w:rsidR="00713497" w:rsidRPr="009B5084">
        <w:rPr>
          <w:sz w:val="24"/>
          <w:szCs w:val="24"/>
          <w:lang w:val="ru-RU"/>
        </w:rPr>
        <w:t>. ТЕЛЕФОН СЎЗЛАШУВИ КЎРСАТКИЧЛАРИ</w:t>
      </w:r>
      <w:r w:rsidR="00AD1BBF" w:rsidRPr="009B5084">
        <w:rPr>
          <w:sz w:val="24"/>
          <w:szCs w:val="24"/>
          <w:lang w:val="ru-RU"/>
        </w:rPr>
        <w:br/>
      </w:r>
      <w:r w:rsidRPr="009B5084">
        <w:rPr>
          <w:b w:val="0"/>
          <w:sz w:val="24"/>
          <w:szCs w:val="24"/>
          <w:lang w:val="ru-RU"/>
        </w:rPr>
        <w:t>ГЛАВА 2</w:t>
      </w:r>
      <w:r w:rsidR="00713497" w:rsidRPr="009B5084">
        <w:rPr>
          <w:b w:val="0"/>
          <w:sz w:val="24"/>
          <w:szCs w:val="24"/>
          <w:lang w:val="ru-RU"/>
        </w:rPr>
        <w:t>. ПОКАЗАТЕЛИ ТЕЛЕФОННЫХ РАЗГОВОРОВ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7"/>
        <w:gridCol w:w="840"/>
        <w:gridCol w:w="2092"/>
        <w:gridCol w:w="2523"/>
      </w:tblGrid>
      <w:tr w:rsidR="00713497" w:rsidRPr="009B5084">
        <w:trPr>
          <w:cantSplit/>
          <w:tblHeader/>
        </w:trPr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Кўрсаткичлар номи</w:t>
            </w:r>
          </w:p>
          <w:p w:rsidR="00713497" w:rsidRPr="009B5084" w:rsidRDefault="00713497" w:rsidP="00683D4D">
            <w:pPr>
              <w:pStyle w:val="11"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Сатр коди</w:t>
            </w:r>
          </w:p>
          <w:p w:rsidR="00713497" w:rsidRPr="009B5084" w:rsidRDefault="00713497" w:rsidP="00683D4D">
            <w:pPr>
              <w:pStyle w:val="11"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Код строки</w:t>
            </w:r>
          </w:p>
        </w:tc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Йил бошидан</w:t>
            </w:r>
            <w:r w:rsidRPr="009B5084">
              <w:rPr>
                <w:b/>
                <w:sz w:val="18"/>
                <w:szCs w:val="18"/>
              </w:rPr>
              <w:br/>
            </w:r>
            <w:r w:rsidRPr="009B5084">
              <w:rPr>
                <w:sz w:val="18"/>
                <w:szCs w:val="18"/>
              </w:rPr>
              <w:t>С начала года</w:t>
            </w:r>
          </w:p>
        </w:tc>
      </w:tr>
      <w:tr w:rsidR="00713497" w:rsidRPr="009B5084">
        <w:trPr>
          <w:cantSplit/>
          <w:tblHeader/>
        </w:trPr>
        <w:tc>
          <w:tcPr>
            <w:tcW w:w="2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жами</w:t>
            </w:r>
          </w:p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-29" w:right="-27" w:firstLine="1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шу жумладан халқаро </w:t>
            </w:r>
          </w:p>
          <w:p w:rsidR="00713497" w:rsidRPr="009B5084" w:rsidRDefault="00713497" w:rsidP="00683D4D">
            <w:pPr>
              <w:pStyle w:val="11"/>
              <w:widowControl/>
              <w:spacing w:line="276" w:lineRule="auto"/>
              <w:ind w:left="-29" w:right="-27" w:firstLine="1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 том числе международные </w:t>
            </w:r>
          </w:p>
        </w:tc>
      </w:tr>
      <w:tr w:rsidR="00713497" w:rsidRPr="009B5084">
        <w:trPr>
          <w:tblHeader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Б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1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</w:t>
            </w:r>
          </w:p>
        </w:tc>
      </w:tr>
      <w:tr w:rsidR="00713497" w:rsidRPr="009B5084">
        <w:tc>
          <w:tcPr>
            <w:tcW w:w="2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Шаҳарлараро, халкаро телефон сўзлашувлари, минг бирлик</w:t>
            </w:r>
          </w:p>
          <w:p w:rsidR="00713497" w:rsidRPr="009B5084" w:rsidRDefault="00713497" w:rsidP="00683D4D">
            <w:pPr>
              <w:pStyle w:val="11"/>
              <w:widowControl/>
              <w:spacing w:line="276" w:lineRule="auto"/>
              <w:ind w:lef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Междугородные, международные телефонные разговоры, тысяч единиц</w:t>
            </w: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rPr>
          <w:trHeight w:hRule="exact" w:val="383"/>
        </w:trPr>
        <w:tc>
          <w:tcPr>
            <w:tcW w:w="2468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3497" w:rsidRPr="009B5084" w:rsidRDefault="00713497" w:rsidP="00083AC9">
            <w:pPr>
              <w:pStyle w:val="11"/>
              <w:widowControl/>
              <w:tabs>
                <w:tab w:val="left" w:pos="2890"/>
              </w:tabs>
              <w:spacing w:line="276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чиқиб кетадиган</w:t>
            </w:r>
            <w:r w:rsidRPr="009B5084">
              <w:rPr>
                <w:sz w:val="18"/>
                <w:szCs w:val="18"/>
              </w:rPr>
              <w:t xml:space="preserve"> </w:t>
            </w:r>
            <w:r w:rsidR="00083AC9" w:rsidRPr="009B5084">
              <w:rPr>
                <w:sz w:val="18"/>
                <w:szCs w:val="18"/>
              </w:rPr>
              <w:t>/</w:t>
            </w:r>
            <w:r w:rsidRPr="009B5084">
              <w:rPr>
                <w:sz w:val="18"/>
                <w:szCs w:val="18"/>
              </w:rPr>
              <w:t xml:space="preserve"> исходящие</w:t>
            </w: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201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c>
          <w:tcPr>
            <w:tcW w:w="2468" w:type="pct"/>
            <w:tcBorders>
              <w:left w:val="single" w:sz="4" w:space="0" w:color="auto"/>
              <w:bottom w:val="single" w:sz="4" w:space="0" w:color="auto"/>
            </w:tcBorders>
          </w:tcPr>
          <w:p w:rsidR="00A72194" w:rsidRPr="009B5084" w:rsidRDefault="00713497" w:rsidP="00083AC9">
            <w:pPr>
              <w:pStyle w:val="11"/>
              <w:widowControl/>
              <w:spacing w:line="276" w:lineRule="auto"/>
              <w:ind w:left="284"/>
              <w:rPr>
                <w:b/>
                <w:spacing w:val="-8"/>
                <w:sz w:val="18"/>
                <w:szCs w:val="18"/>
              </w:rPr>
            </w:pPr>
            <w:r w:rsidRPr="009B5084">
              <w:rPr>
                <w:b/>
                <w:spacing w:val="-8"/>
                <w:sz w:val="18"/>
                <w:szCs w:val="18"/>
              </w:rPr>
              <w:t>шу жумладан</w:t>
            </w:r>
            <w:r w:rsidR="00FA562F" w:rsidRPr="009B5084">
              <w:rPr>
                <w:b/>
                <w:spacing w:val="-8"/>
                <w:sz w:val="18"/>
                <w:szCs w:val="18"/>
              </w:rPr>
              <w:t xml:space="preserve"> </w:t>
            </w:r>
            <w:r w:rsidR="00A72194" w:rsidRPr="009B5084">
              <w:rPr>
                <w:b/>
                <w:spacing w:val="-8"/>
                <w:sz w:val="18"/>
                <w:szCs w:val="18"/>
              </w:rPr>
              <w:t>мобил алоқа</w:t>
            </w:r>
            <w:r w:rsidR="008339F1" w:rsidRPr="009B5084">
              <w:rPr>
                <w:b/>
                <w:spacing w:val="-8"/>
                <w:sz w:val="18"/>
                <w:szCs w:val="18"/>
              </w:rPr>
              <w:t xml:space="preserve"> операторлар</w:t>
            </w:r>
            <w:r w:rsidR="00083AC9" w:rsidRPr="009B5084">
              <w:rPr>
                <w:b/>
                <w:spacing w:val="-8"/>
                <w:sz w:val="18"/>
                <w:szCs w:val="18"/>
              </w:rPr>
              <w:t>и томонидан тақдим этилганлари</w:t>
            </w:r>
          </w:p>
          <w:p w:rsidR="00A72194" w:rsidRPr="009B5084" w:rsidRDefault="00713497" w:rsidP="00083AC9">
            <w:pPr>
              <w:pStyle w:val="11"/>
              <w:widowControl/>
              <w:spacing w:line="276" w:lineRule="auto"/>
              <w:ind w:left="284"/>
              <w:rPr>
                <w:spacing w:val="-8"/>
                <w:sz w:val="18"/>
                <w:szCs w:val="18"/>
              </w:rPr>
            </w:pPr>
            <w:r w:rsidRPr="009B5084">
              <w:rPr>
                <w:spacing w:val="-8"/>
                <w:sz w:val="18"/>
                <w:szCs w:val="18"/>
              </w:rPr>
              <w:t xml:space="preserve">в том числе </w:t>
            </w:r>
            <w:r w:rsidR="008339F1" w:rsidRPr="009B5084">
              <w:rPr>
                <w:spacing w:val="-8"/>
                <w:sz w:val="18"/>
                <w:szCs w:val="18"/>
              </w:rPr>
              <w:t>предоставленные операторами мобильной связи</w:t>
            </w:r>
          </w:p>
        </w:tc>
        <w:tc>
          <w:tcPr>
            <w:tcW w:w="3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202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rPr>
          <w:trHeight w:hRule="exact" w:val="352"/>
        </w:trPr>
        <w:tc>
          <w:tcPr>
            <w:tcW w:w="2468" w:type="pct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083AC9">
            <w:pPr>
              <w:pStyle w:val="11"/>
              <w:widowControl/>
              <w:tabs>
                <w:tab w:val="left" w:pos="3374"/>
              </w:tabs>
              <w:spacing w:line="276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кириб келадиган</w:t>
            </w:r>
            <w:r w:rsidRPr="009B5084">
              <w:rPr>
                <w:sz w:val="18"/>
                <w:szCs w:val="18"/>
              </w:rPr>
              <w:t xml:space="preserve"> </w:t>
            </w:r>
            <w:r w:rsidR="00083AC9" w:rsidRPr="009B5084">
              <w:rPr>
                <w:sz w:val="18"/>
                <w:szCs w:val="18"/>
              </w:rPr>
              <w:t>/</w:t>
            </w:r>
            <w:r w:rsidRPr="009B5084">
              <w:rPr>
                <w:sz w:val="18"/>
                <w:szCs w:val="18"/>
              </w:rPr>
              <w:t xml:space="preserve"> входящие</w:t>
            </w:r>
          </w:p>
        </w:tc>
        <w:tc>
          <w:tcPr>
            <w:tcW w:w="390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203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rPr>
          <w:trHeight w:hRule="exact" w:val="434"/>
        </w:trPr>
        <w:tc>
          <w:tcPr>
            <w:tcW w:w="2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083AC9">
            <w:pPr>
              <w:pStyle w:val="11"/>
              <w:widowControl/>
              <w:spacing w:line="276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транзи</w:t>
            </w:r>
            <w:r w:rsidRPr="009B5084">
              <w:rPr>
                <w:sz w:val="18"/>
                <w:szCs w:val="18"/>
              </w:rPr>
              <w:t xml:space="preserve">т </w:t>
            </w:r>
            <w:r w:rsidR="00083AC9" w:rsidRPr="009B5084">
              <w:rPr>
                <w:sz w:val="18"/>
                <w:szCs w:val="18"/>
              </w:rPr>
              <w:t>/</w:t>
            </w:r>
            <w:r w:rsidR="001838AA" w:rsidRPr="009B5084">
              <w:rPr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транзитные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204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c>
          <w:tcPr>
            <w:tcW w:w="2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Мобил алоқани чиқувчи телефон сўзлашувларининг (трафик) давомийлиги, минг дақиқа </w:t>
            </w:r>
          </w:p>
          <w:p w:rsidR="00713497" w:rsidRPr="009B5084" w:rsidRDefault="00713497" w:rsidP="00EB434D">
            <w:pPr>
              <w:pStyle w:val="11"/>
              <w:widowControl/>
              <w:spacing w:line="276" w:lineRule="auto"/>
              <w:ind w:lef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Продолжительность исходящих телефонных разговоров (трафик) мобильной связи, тысяч минут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205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713497" w:rsidRPr="009B5084">
        <w:tc>
          <w:tcPr>
            <w:tcW w:w="24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Маҳаллий телефон алоқаси ёрдамида сўзлашувларнинг давомийлиги, жами, минг дақиқа</w:t>
            </w:r>
          </w:p>
          <w:p w:rsidR="00713497" w:rsidRPr="009B5084" w:rsidRDefault="00713497" w:rsidP="00683D4D">
            <w:pPr>
              <w:pStyle w:val="11"/>
              <w:widowControl/>
              <w:spacing w:line="276" w:lineRule="auto"/>
              <w:ind w:left="57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Продолжительность телефонных разговоров по местной телефонной связи всего, тысяч минут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206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Х</w:t>
            </w:r>
          </w:p>
        </w:tc>
      </w:tr>
      <w:tr w:rsidR="00713497" w:rsidRPr="009B5084">
        <w:tc>
          <w:tcPr>
            <w:tcW w:w="246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713497" w:rsidRPr="009B5084" w:rsidRDefault="00713497" w:rsidP="00083AC9">
            <w:pPr>
              <w:pStyle w:val="11"/>
              <w:widowControl/>
              <w:spacing w:line="276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шу жумладан лимитдан ташқари телефон сўзлашувларининг давомийлиги, минг дақиқа </w:t>
            </w:r>
          </w:p>
          <w:p w:rsidR="00713497" w:rsidRPr="009B5084" w:rsidRDefault="00713497" w:rsidP="00083AC9">
            <w:pPr>
              <w:pStyle w:val="11"/>
              <w:widowControl/>
              <w:spacing w:line="276" w:lineRule="auto"/>
              <w:ind w:left="284"/>
              <w:rPr>
                <w:b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 том числе сверхлимитная продолжительность телефонных разговоров, тысяч минут </w:t>
            </w:r>
          </w:p>
        </w:tc>
        <w:tc>
          <w:tcPr>
            <w:tcW w:w="3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207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97" w:rsidRPr="009B5084" w:rsidRDefault="00713497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Х</w:t>
            </w:r>
          </w:p>
        </w:tc>
      </w:tr>
    </w:tbl>
    <w:p w:rsidR="00713497" w:rsidRPr="009B5084" w:rsidRDefault="00713497" w:rsidP="00AD1BBF">
      <w:pPr>
        <w:pStyle w:val="H1b"/>
        <w:rPr>
          <w:sz w:val="24"/>
          <w:szCs w:val="24"/>
          <w:lang w:val="ru-RU"/>
        </w:rPr>
      </w:pPr>
      <w:r w:rsidRPr="009B5084">
        <w:rPr>
          <w:b/>
          <w:sz w:val="24"/>
          <w:szCs w:val="24"/>
          <w:lang w:val="ru-RU"/>
        </w:rPr>
        <w:t>II БЎЛИМ. АЛОҚА ВОСИТАЛАРИ</w:t>
      </w:r>
      <w:r w:rsidR="00AD1BBF" w:rsidRPr="009B5084">
        <w:rPr>
          <w:b/>
          <w:sz w:val="24"/>
          <w:szCs w:val="24"/>
          <w:lang w:val="ru-RU"/>
        </w:rPr>
        <w:br/>
      </w:r>
      <w:r w:rsidRPr="009B5084">
        <w:rPr>
          <w:sz w:val="24"/>
          <w:szCs w:val="24"/>
          <w:lang w:val="ru-RU"/>
        </w:rPr>
        <w:t>РАЗДЕЛ II. СРЕДСТВА СВЯЗИ</w:t>
      </w:r>
    </w:p>
    <w:p w:rsidR="00B10024" w:rsidRPr="009B5084" w:rsidRDefault="00285487" w:rsidP="00B10024">
      <w:pPr>
        <w:pStyle w:val="H1b"/>
        <w:spacing w:before="0" w:after="0"/>
        <w:rPr>
          <w:sz w:val="24"/>
          <w:szCs w:val="24"/>
          <w:lang w:val="ru-RU"/>
        </w:rPr>
      </w:pPr>
      <w:r w:rsidRPr="009B5084">
        <w:rPr>
          <w:b/>
          <w:sz w:val="24"/>
          <w:szCs w:val="24"/>
          <w:lang w:val="ru-RU"/>
        </w:rPr>
        <w:t>3-</w:t>
      </w:r>
      <w:r w:rsidR="00344AB2" w:rsidRPr="009B5084">
        <w:rPr>
          <w:b/>
          <w:sz w:val="24"/>
          <w:szCs w:val="24"/>
          <w:lang w:val="ru-RU"/>
        </w:rPr>
        <w:t>БОБ</w:t>
      </w:r>
      <w:r w:rsidR="00B10024" w:rsidRPr="009B5084">
        <w:rPr>
          <w:b/>
          <w:sz w:val="24"/>
          <w:szCs w:val="24"/>
          <w:lang w:val="ru-RU"/>
        </w:rPr>
        <w:t>. АЛОҚА ВОСИТАЛАРИНИНГ АСОСИЙ К</w:t>
      </w:r>
      <w:r w:rsidR="00344AB2" w:rsidRPr="009B5084">
        <w:rPr>
          <w:b/>
          <w:sz w:val="24"/>
          <w:szCs w:val="24"/>
          <w:lang w:val="ru-RU"/>
        </w:rPr>
        <w:t>Ў</w:t>
      </w:r>
      <w:r w:rsidR="00B10024" w:rsidRPr="009B5084">
        <w:rPr>
          <w:b/>
          <w:sz w:val="24"/>
          <w:szCs w:val="24"/>
          <w:lang w:val="ru-RU"/>
        </w:rPr>
        <w:t>РСАТКИЧЛАРИ</w:t>
      </w:r>
      <w:r w:rsidR="00B10024" w:rsidRPr="009B5084">
        <w:rPr>
          <w:b/>
          <w:sz w:val="24"/>
          <w:szCs w:val="24"/>
          <w:lang w:val="ru-RU"/>
        </w:rPr>
        <w:br/>
      </w:r>
      <w:r w:rsidR="00344AB2" w:rsidRPr="009B5084">
        <w:rPr>
          <w:sz w:val="24"/>
          <w:szCs w:val="24"/>
          <w:lang w:val="ru-RU"/>
        </w:rPr>
        <w:t xml:space="preserve">ГЛАВА </w:t>
      </w:r>
      <w:r w:rsidRPr="009B5084">
        <w:rPr>
          <w:sz w:val="24"/>
          <w:szCs w:val="24"/>
          <w:lang w:val="ru-RU"/>
        </w:rPr>
        <w:t>3</w:t>
      </w:r>
      <w:r w:rsidR="00B10024" w:rsidRPr="009B5084">
        <w:rPr>
          <w:sz w:val="24"/>
          <w:szCs w:val="24"/>
          <w:lang w:val="ru-RU"/>
        </w:rPr>
        <w:t xml:space="preserve">. </w:t>
      </w:r>
      <w:r w:rsidR="00344AB2" w:rsidRPr="009B5084">
        <w:rPr>
          <w:sz w:val="24"/>
          <w:szCs w:val="24"/>
          <w:lang w:val="ru-RU"/>
        </w:rPr>
        <w:t xml:space="preserve">ОСНОВНЫЕ ПОКАЗАТЕЛИ </w:t>
      </w:r>
      <w:r w:rsidR="00B10024" w:rsidRPr="009B5084">
        <w:rPr>
          <w:sz w:val="24"/>
          <w:szCs w:val="24"/>
          <w:lang w:val="ru-RU"/>
        </w:rPr>
        <w:t>СРЕДСТВ СВЯЗИ</w:t>
      </w:r>
    </w:p>
    <w:p w:rsidR="00713497" w:rsidRPr="009B5084" w:rsidRDefault="00713497" w:rsidP="007A3496">
      <w:pPr>
        <w:pStyle w:val="11"/>
        <w:widowControl/>
        <w:spacing w:line="276" w:lineRule="auto"/>
        <w:jc w:val="right"/>
        <w:rPr>
          <w:sz w:val="18"/>
          <w:szCs w:val="18"/>
        </w:rPr>
      </w:pPr>
      <w:r w:rsidRPr="009B5084">
        <w:rPr>
          <w:b/>
          <w:sz w:val="18"/>
          <w:szCs w:val="18"/>
        </w:rPr>
        <w:t xml:space="preserve">бирлик </w:t>
      </w:r>
      <w:r w:rsidR="00CA789A" w:rsidRPr="009B5084">
        <w:rPr>
          <w:b/>
          <w:sz w:val="18"/>
          <w:szCs w:val="18"/>
        </w:rPr>
        <w:t>/</w:t>
      </w:r>
      <w:r w:rsidRPr="009B5084">
        <w:rPr>
          <w:sz w:val="18"/>
          <w:szCs w:val="18"/>
        </w:rPr>
        <w:t xml:space="preserve"> единиц</w:t>
      </w:r>
    </w:p>
    <w:tbl>
      <w:tblPr>
        <w:tblW w:w="4977" w:type="pct"/>
        <w:tblLook w:val="0000" w:firstRow="0" w:lastRow="0" w:firstColumn="0" w:lastColumn="0" w:noHBand="0" w:noVBand="0"/>
      </w:tblPr>
      <w:tblGrid>
        <w:gridCol w:w="6488"/>
        <w:gridCol w:w="1136"/>
        <w:gridCol w:w="3258"/>
      </w:tblGrid>
      <w:tr w:rsidR="00D95293" w:rsidRPr="009B5084" w:rsidTr="00D81B2C">
        <w:trPr>
          <w:cantSplit/>
          <w:trHeight w:val="380"/>
          <w:tblHeader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"/>
              <w:spacing w:line="276" w:lineRule="auto"/>
              <w:jc w:val="center"/>
              <w:rPr>
                <w:b/>
                <w:sz w:val="18"/>
              </w:rPr>
            </w:pPr>
            <w:r w:rsidRPr="009B5084">
              <w:rPr>
                <w:b/>
                <w:sz w:val="18"/>
              </w:rPr>
              <w:t>Кўрсаткичлар номи</w:t>
            </w:r>
          </w:p>
          <w:p w:rsidR="00D95293" w:rsidRPr="009B5084" w:rsidRDefault="00D95293" w:rsidP="00683D4D">
            <w:pPr>
              <w:pStyle w:val="11"/>
              <w:spacing w:line="276" w:lineRule="auto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Наименование показателей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95293" w:rsidRPr="009B5084" w:rsidRDefault="00D95293" w:rsidP="00683D4D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Сатр коди</w:t>
            </w:r>
          </w:p>
          <w:p w:rsidR="00D95293" w:rsidRPr="009B5084" w:rsidRDefault="00D95293" w:rsidP="00683D4D">
            <w:pPr>
              <w:pStyle w:val="11"/>
              <w:spacing w:line="276" w:lineRule="auto"/>
              <w:jc w:val="center"/>
              <w:rPr>
                <w:sz w:val="18"/>
              </w:rPr>
            </w:pPr>
            <w:r w:rsidRPr="009B5084">
              <w:rPr>
                <w:sz w:val="18"/>
                <w:szCs w:val="18"/>
              </w:rPr>
              <w:t>Код строки</w:t>
            </w:r>
          </w:p>
        </w:tc>
        <w:tc>
          <w:tcPr>
            <w:tcW w:w="149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"/>
              <w:spacing w:line="276" w:lineRule="auto"/>
              <w:ind w:left="-146" w:firstLine="146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Ҳисобот даври охирига</w:t>
            </w:r>
          </w:p>
          <w:p w:rsidR="00D95293" w:rsidRPr="009B5084" w:rsidRDefault="00D95293" w:rsidP="00683D4D">
            <w:pPr>
              <w:pStyle w:val="11"/>
              <w:spacing w:line="276" w:lineRule="auto"/>
              <w:ind w:left="-146" w:firstLine="146"/>
              <w:jc w:val="center"/>
              <w:rPr>
                <w:sz w:val="18"/>
              </w:rPr>
            </w:pPr>
            <w:r w:rsidRPr="009B5084">
              <w:rPr>
                <w:sz w:val="18"/>
                <w:szCs w:val="18"/>
              </w:rPr>
              <w:t>На конец отчетного периода</w:t>
            </w:r>
          </w:p>
        </w:tc>
      </w:tr>
      <w:tr w:rsidR="00D95293" w:rsidRPr="009B5084" w:rsidTr="00D81B2C">
        <w:trPr>
          <w:cantSplit/>
        </w:trPr>
        <w:tc>
          <w:tcPr>
            <w:tcW w:w="29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D95293" w:rsidRPr="009B5084" w:rsidRDefault="00D95293" w:rsidP="00683D4D">
            <w:pPr>
              <w:pStyle w:val="11"/>
              <w:widowControl/>
              <w:spacing w:line="276" w:lineRule="auto"/>
              <w:ind w:left="113" w:right="57" w:hanging="113"/>
              <w:jc w:val="center"/>
              <w:rPr>
                <w:b/>
                <w:sz w:val="18"/>
              </w:rPr>
            </w:pPr>
            <w:r w:rsidRPr="009B5084">
              <w:rPr>
                <w:b/>
                <w:sz w:val="18"/>
              </w:rPr>
              <w:t>А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5293" w:rsidRPr="009B5084" w:rsidRDefault="00D95293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Б</w:t>
            </w:r>
          </w:p>
        </w:tc>
        <w:tc>
          <w:tcPr>
            <w:tcW w:w="1497" w:type="pct"/>
            <w:tcBorders>
              <w:top w:val="single" w:sz="6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1</w:t>
            </w:r>
          </w:p>
        </w:tc>
      </w:tr>
      <w:tr w:rsidR="00D95293" w:rsidRPr="009B5084" w:rsidTr="00D81B2C">
        <w:trPr>
          <w:cantSplit/>
        </w:trPr>
        <w:tc>
          <w:tcPr>
            <w:tcW w:w="29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D95293" w:rsidRPr="009B5084" w:rsidRDefault="00D95293" w:rsidP="00683D4D">
            <w:pPr>
              <w:pStyle w:val="11"/>
              <w:widowControl/>
              <w:spacing w:line="276" w:lineRule="auto"/>
              <w:ind w:left="113" w:right="57" w:hanging="113"/>
              <w:rPr>
                <w:b/>
                <w:sz w:val="18"/>
              </w:rPr>
            </w:pPr>
            <w:r w:rsidRPr="009B5084">
              <w:rPr>
                <w:b/>
                <w:sz w:val="18"/>
              </w:rPr>
              <w:t>Мобил алоқа тизимига уланган абонент радиостанциялари сони</w:t>
            </w:r>
          </w:p>
          <w:p w:rsidR="00D95293" w:rsidRPr="009B5084" w:rsidRDefault="00D95293" w:rsidP="00683D4D">
            <w:pPr>
              <w:pStyle w:val="11"/>
              <w:widowControl/>
              <w:spacing w:line="276" w:lineRule="auto"/>
              <w:ind w:left="113" w:right="57" w:hanging="113"/>
              <w:rPr>
                <w:sz w:val="18"/>
              </w:rPr>
            </w:pPr>
            <w:r w:rsidRPr="009B5084">
              <w:rPr>
                <w:sz w:val="18"/>
              </w:rPr>
              <w:t>Число абонентских радиостанций подключенных к системам мобильной связи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95293" w:rsidRPr="009B5084" w:rsidRDefault="00D95293" w:rsidP="006651F0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301</w:t>
            </w:r>
          </w:p>
        </w:tc>
        <w:tc>
          <w:tcPr>
            <w:tcW w:w="1497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  <w:tr w:rsidR="00D95293" w:rsidRPr="009B5084" w:rsidTr="00D81B2C">
        <w:trPr>
          <w:cantSplit/>
          <w:trHeight w:val="346"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CA789A">
            <w:pPr>
              <w:pStyle w:val="11"/>
              <w:widowControl/>
              <w:spacing w:line="276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шу</w:t>
            </w:r>
            <w:r w:rsidRPr="009B5084">
              <w:rPr>
                <w:sz w:val="18"/>
                <w:szCs w:val="18"/>
              </w:rPr>
              <w:t xml:space="preserve"> </w:t>
            </w:r>
            <w:r w:rsidRPr="009B5084">
              <w:rPr>
                <w:b/>
                <w:sz w:val="18"/>
                <w:szCs w:val="18"/>
              </w:rPr>
              <w:t>жумладан аҳолида</w:t>
            </w:r>
            <w:r w:rsidRPr="009B5084">
              <w:rPr>
                <w:sz w:val="18"/>
                <w:szCs w:val="18"/>
              </w:rPr>
              <w:t xml:space="preserve"> </w:t>
            </w:r>
            <w:r w:rsidR="00CA789A" w:rsidRPr="009B5084">
              <w:rPr>
                <w:sz w:val="18"/>
                <w:szCs w:val="18"/>
              </w:rPr>
              <w:t>/</w:t>
            </w:r>
            <w:r w:rsidRPr="009B5084">
              <w:rPr>
                <w:sz w:val="18"/>
                <w:szCs w:val="18"/>
              </w:rPr>
              <w:t xml:space="preserve"> в том числе у населения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651F0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302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D81B2C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2C" w:rsidRPr="009B5084" w:rsidRDefault="00442FCC" w:rsidP="00CA789A">
            <w:pPr>
              <w:spacing w:line="180" w:lineRule="exact"/>
              <w:ind w:left="284"/>
              <w:jc w:val="both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30</w:t>
            </w:r>
            <w:r w:rsidR="006D730D" w:rsidRPr="009B5084">
              <w:rPr>
                <w:b/>
                <w:sz w:val="18"/>
                <w:szCs w:val="18"/>
              </w:rPr>
              <w:t>2</w:t>
            </w:r>
            <w:r w:rsidR="00CA789A" w:rsidRPr="009B5084">
              <w:rPr>
                <w:b/>
                <w:sz w:val="18"/>
                <w:szCs w:val="18"/>
              </w:rPr>
              <w:t>-</w:t>
            </w:r>
            <w:r w:rsidR="00D81B2C" w:rsidRPr="009B5084">
              <w:rPr>
                <w:b/>
                <w:sz w:val="18"/>
                <w:szCs w:val="18"/>
              </w:rPr>
              <w:t xml:space="preserve">сатрдан: </w:t>
            </w:r>
            <w:r w:rsidR="00CA789A" w:rsidRPr="009B5084">
              <w:rPr>
                <w:b/>
                <w:sz w:val="18"/>
                <w:szCs w:val="18"/>
              </w:rPr>
              <w:t>/</w:t>
            </w:r>
            <w:r w:rsidR="00D81B2C" w:rsidRPr="009B5084">
              <w:rPr>
                <w:b/>
                <w:sz w:val="18"/>
                <w:szCs w:val="18"/>
              </w:rPr>
              <w:t xml:space="preserve"> </w:t>
            </w:r>
            <w:r w:rsidR="00D81B2C" w:rsidRPr="009B5084">
              <w:rPr>
                <w:sz w:val="18"/>
                <w:szCs w:val="18"/>
              </w:rPr>
              <w:t xml:space="preserve">из строки </w:t>
            </w:r>
            <w:r w:rsidRPr="009B5084">
              <w:rPr>
                <w:sz w:val="18"/>
                <w:szCs w:val="18"/>
              </w:rPr>
              <w:t>30</w:t>
            </w:r>
            <w:r w:rsidR="006D730D" w:rsidRPr="009B5084">
              <w:rPr>
                <w:sz w:val="18"/>
                <w:szCs w:val="18"/>
              </w:rPr>
              <w:t>2</w:t>
            </w:r>
            <w:r w:rsidR="00D81B2C" w:rsidRPr="009B5084">
              <w:rPr>
                <w:sz w:val="18"/>
                <w:szCs w:val="18"/>
              </w:rPr>
              <w:t>: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2C" w:rsidRPr="009B5084" w:rsidRDefault="00D81B2C" w:rsidP="0009124B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2C" w:rsidRPr="009B5084" w:rsidRDefault="00D81B2C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6D730D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Pr="009B5084" w:rsidRDefault="006D730D" w:rsidP="00CA789A">
            <w:pPr>
              <w:spacing w:line="180" w:lineRule="exact"/>
              <w:ind w:left="284"/>
              <w:jc w:val="both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3G технологияси асосида </w:t>
            </w:r>
            <w:r w:rsidR="00CA789A" w:rsidRPr="009B5084">
              <w:rPr>
                <w:b/>
                <w:sz w:val="18"/>
                <w:szCs w:val="18"/>
              </w:rPr>
              <w:t>/</w:t>
            </w:r>
            <w:r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по технологии 3G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E4493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303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E4493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  <w:szCs w:val="18"/>
              </w:rPr>
            </w:pPr>
          </w:p>
        </w:tc>
      </w:tr>
      <w:tr w:rsidR="006D730D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Pr="009B5084" w:rsidRDefault="006D730D" w:rsidP="00CA789A">
            <w:pPr>
              <w:pStyle w:val="11"/>
              <w:widowControl/>
              <w:spacing w:line="276" w:lineRule="auto"/>
              <w:ind w:left="284" w:right="57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4G технологияси асосида </w:t>
            </w:r>
            <w:r w:rsidR="00CA789A" w:rsidRPr="009B5084">
              <w:rPr>
                <w:b/>
                <w:sz w:val="18"/>
                <w:szCs w:val="18"/>
              </w:rPr>
              <w:t>/</w:t>
            </w:r>
            <w:r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по технологии 4G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E4493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304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E4493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  <w:tr w:rsidR="006D730D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Pr="009B5084" w:rsidRDefault="006D730D" w:rsidP="00CA789A">
            <w:pPr>
              <w:pStyle w:val="11"/>
              <w:widowControl/>
              <w:spacing w:line="276" w:lineRule="auto"/>
              <w:ind w:left="284" w:right="57"/>
              <w:rPr>
                <w:b/>
                <w:sz w:val="18"/>
              </w:rPr>
            </w:pPr>
            <w:r w:rsidRPr="009B5084">
              <w:rPr>
                <w:b/>
                <w:sz w:val="18"/>
                <w:szCs w:val="18"/>
              </w:rPr>
              <w:t xml:space="preserve">5G технологияси асосида </w:t>
            </w:r>
            <w:r w:rsidR="00CA789A" w:rsidRPr="009B5084">
              <w:rPr>
                <w:b/>
                <w:sz w:val="18"/>
                <w:szCs w:val="18"/>
              </w:rPr>
              <w:t>/</w:t>
            </w:r>
            <w:r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по технологии 5G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E4493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305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  <w:tr w:rsidR="00906E7B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7B" w:rsidRPr="009B5084" w:rsidRDefault="00906E7B" w:rsidP="00CA789A">
            <w:pPr>
              <w:pStyle w:val="11"/>
              <w:widowControl/>
              <w:spacing w:line="276" w:lineRule="auto"/>
              <w:ind w:left="284" w:right="57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301-сатрдан: </w:t>
            </w:r>
            <w:r w:rsidR="00CA789A" w:rsidRPr="009B5084">
              <w:rPr>
                <w:b/>
                <w:sz w:val="18"/>
                <w:szCs w:val="18"/>
              </w:rPr>
              <w:t>/</w:t>
            </w:r>
            <w:r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из строки 301:</w:t>
            </w:r>
          </w:p>
          <w:p w:rsidR="00906E7B" w:rsidRPr="009B5084" w:rsidRDefault="00906E7B" w:rsidP="00CA789A">
            <w:pPr>
              <w:pStyle w:val="11"/>
              <w:widowControl/>
              <w:spacing w:line="276" w:lineRule="auto"/>
              <w:ind w:left="284" w:right="57"/>
              <w:rPr>
                <w:b/>
                <w:sz w:val="18"/>
              </w:rPr>
            </w:pPr>
            <w:r w:rsidRPr="009B5084">
              <w:rPr>
                <w:b/>
                <w:sz w:val="18"/>
                <w:szCs w:val="18"/>
              </w:rPr>
              <w:t>M2M тарифлари бўйича</w:t>
            </w:r>
            <w:r w:rsidRPr="009B5084">
              <w:rPr>
                <w:sz w:val="18"/>
                <w:szCs w:val="18"/>
              </w:rPr>
              <w:t xml:space="preserve"> </w:t>
            </w:r>
            <w:r w:rsidR="00CA789A" w:rsidRPr="009B5084">
              <w:rPr>
                <w:sz w:val="18"/>
                <w:szCs w:val="18"/>
              </w:rPr>
              <w:t>/ по тарифам М2М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7B" w:rsidRPr="009B5084" w:rsidRDefault="00906E7B" w:rsidP="006E4493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306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7B" w:rsidRPr="009B5084" w:rsidRDefault="00906E7B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  <w:tr w:rsidR="006D730D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Pr="009B5084" w:rsidRDefault="006D730D" w:rsidP="00683D4D">
            <w:pPr>
              <w:pStyle w:val="11"/>
              <w:widowControl/>
              <w:spacing w:line="276" w:lineRule="auto"/>
              <w:ind w:left="113" w:right="57" w:hanging="113"/>
              <w:rPr>
                <w:b/>
                <w:sz w:val="18"/>
              </w:rPr>
            </w:pPr>
            <w:r w:rsidRPr="009B5084">
              <w:rPr>
                <w:b/>
                <w:sz w:val="18"/>
              </w:rPr>
              <w:t>Кабель телевиденияси абонентлари сони</w:t>
            </w:r>
          </w:p>
          <w:p w:rsidR="006D730D" w:rsidRPr="009B5084" w:rsidRDefault="006D730D" w:rsidP="00683D4D">
            <w:pPr>
              <w:pStyle w:val="11"/>
              <w:widowControl/>
              <w:spacing w:line="276" w:lineRule="auto"/>
              <w:ind w:left="113" w:right="57" w:hanging="113"/>
              <w:rPr>
                <w:sz w:val="18"/>
              </w:rPr>
            </w:pPr>
            <w:r w:rsidRPr="009B5084">
              <w:rPr>
                <w:sz w:val="18"/>
              </w:rPr>
              <w:t>Количество абонентов кабельного телевидения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906E7B" w:rsidP="00E7682B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>307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  <w:tr w:rsidR="006D730D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Pr="009B5084" w:rsidRDefault="006D730D" w:rsidP="00683D4D">
            <w:pPr>
              <w:pStyle w:val="111"/>
              <w:widowControl/>
              <w:spacing w:line="276" w:lineRule="auto"/>
              <w:ind w:left="113" w:right="57" w:hanging="113"/>
              <w:rPr>
                <w:b/>
                <w:sz w:val="18"/>
              </w:rPr>
            </w:pPr>
            <w:r w:rsidRPr="009B5084">
              <w:rPr>
                <w:b/>
                <w:sz w:val="18"/>
              </w:rPr>
              <w:t>Эфир-кабель телевидениеси абонентлари сони</w:t>
            </w:r>
          </w:p>
          <w:p w:rsidR="006D730D" w:rsidRPr="009B5084" w:rsidRDefault="006D730D" w:rsidP="00683D4D">
            <w:pPr>
              <w:pStyle w:val="111"/>
              <w:widowControl/>
              <w:spacing w:line="276" w:lineRule="auto"/>
              <w:ind w:left="113" w:right="57" w:hanging="113"/>
              <w:rPr>
                <w:b/>
                <w:sz w:val="18"/>
              </w:rPr>
            </w:pPr>
            <w:r w:rsidRPr="009B5084">
              <w:rPr>
                <w:sz w:val="18"/>
              </w:rPr>
              <w:t>Количество абонентов эфирно-кабельного телевидения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906E7B" w:rsidP="00E7682B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 xml:space="preserve">308 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  <w:tr w:rsidR="006D730D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Pr="009B5084" w:rsidRDefault="006D730D" w:rsidP="00683D4D">
            <w:pPr>
              <w:pStyle w:val="111"/>
              <w:widowControl/>
              <w:spacing w:line="276" w:lineRule="auto"/>
              <w:ind w:left="113" w:right="57" w:hanging="113"/>
              <w:rPr>
                <w:b/>
                <w:sz w:val="18"/>
              </w:rPr>
            </w:pPr>
            <w:r w:rsidRPr="009B5084">
              <w:rPr>
                <w:b/>
                <w:sz w:val="18"/>
              </w:rPr>
              <w:t>Рақамли телевидение абонентлари сони</w:t>
            </w:r>
          </w:p>
          <w:p w:rsidR="006D730D" w:rsidRPr="009B5084" w:rsidRDefault="009B5084" w:rsidP="00683D4D">
            <w:pPr>
              <w:pStyle w:val="111"/>
              <w:widowControl/>
              <w:spacing w:line="276" w:lineRule="auto"/>
              <w:ind w:left="113" w:right="57" w:hanging="113"/>
              <w:rPr>
                <w:b/>
                <w:sz w:val="18"/>
              </w:rPr>
            </w:pPr>
            <w:r w:rsidRPr="009B5084">
              <w:rPr>
                <w:sz w:val="18"/>
              </w:rPr>
              <w:t>Количество абонентов цифрового</w:t>
            </w:r>
            <w:r w:rsidR="006D730D" w:rsidRPr="009B5084">
              <w:rPr>
                <w:sz w:val="18"/>
              </w:rPr>
              <w:t xml:space="preserve"> телевидения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906E7B" w:rsidP="00E7682B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 xml:space="preserve">309 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  <w:tr w:rsidR="006D730D" w:rsidRPr="009B5084" w:rsidTr="00D81B2C">
        <w:trPr>
          <w:cantSplit/>
        </w:trPr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0D" w:rsidRPr="009B5084" w:rsidRDefault="006D730D" w:rsidP="00D95293">
            <w:pPr>
              <w:rPr>
                <w:b/>
                <w:bCs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Мобил ало</w:t>
            </w:r>
            <w:r w:rsidRPr="009B5084">
              <w:rPr>
                <w:b/>
                <w:bCs/>
                <w:sz w:val="18"/>
                <w:szCs w:val="18"/>
              </w:rPr>
              <w:t>қа база станциялари сони</w:t>
            </w:r>
          </w:p>
          <w:p w:rsidR="006D730D" w:rsidRPr="009B5084" w:rsidRDefault="006D730D" w:rsidP="00D95293">
            <w:pPr>
              <w:rPr>
                <w:b/>
                <w:sz w:val="18"/>
              </w:rPr>
            </w:pPr>
            <w:r w:rsidRPr="009B5084">
              <w:rPr>
                <w:sz w:val="18"/>
              </w:rPr>
              <w:t>Количество</w:t>
            </w:r>
            <w:r w:rsidRPr="009B5084">
              <w:rPr>
                <w:sz w:val="18"/>
                <w:szCs w:val="18"/>
              </w:rPr>
              <w:t xml:space="preserve"> базовых станций мобильной связи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906E7B" w:rsidP="00E7682B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  <w:r w:rsidRPr="009B5084">
              <w:rPr>
                <w:sz w:val="18"/>
              </w:rPr>
              <w:t xml:space="preserve">310 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0D" w:rsidRPr="009B5084" w:rsidRDefault="006D730D" w:rsidP="00683D4D">
            <w:pPr>
              <w:pStyle w:val="11"/>
              <w:widowControl/>
              <w:spacing w:line="276" w:lineRule="auto"/>
              <w:ind w:left="113" w:hanging="113"/>
              <w:jc w:val="center"/>
              <w:rPr>
                <w:sz w:val="18"/>
              </w:rPr>
            </w:pPr>
          </w:p>
        </w:tc>
      </w:tr>
    </w:tbl>
    <w:p w:rsidR="00713497" w:rsidRPr="009B5084" w:rsidRDefault="00713497" w:rsidP="007A3496">
      <w:pPr>
        <w:pStyle w:val="11"/>
        <w:widowControl/>
        <w:spacing w:line="200" w:lineRule="exact"/>
        <w:rPr>
          <w:sz w:val="18"/>
        </w:rPr>
        <w:sectPr w:rsidR="00713497" w:rsidRPr="009B5084" w:rsidSect="00083AC9">
          <w:headerReference w:type="default" r:id="rId7"/>
          <w:pgSz w:w="11907" w:h="16840" w:code="9"/>
          <w:pgMar w:top="1134" w:right="567" w:bottom="1134" w:left="624" w:header="340" w:footer="340" w:gutter="0"/>
          <w:cols w:space="720"/>
          <w:titlePg/>
          <w:docGrid w:linePitch="272"/>
        </w:sectPr>
      </w:pPr>
    </w:p>
    <w:p w:rsidR="001442AF" w:rsidRPr="009B5084" w:rsidRDefault="00285487" w:rsidP="001442AF">
      <w:pPr>
        <w:pStyle w:val="H1"/>
        <w:spacing w:after="0"/>
        <w:rPr>
          <w:b w:val="0"/>
          <w:sz w:val="14"/>
          <w:szCs w:val="22"/>
          <w:lang w:val="ru-RU"/>
        </w:rPr>
      </w:pPr>
      <w:r w:rsidRPr="009B5084">
        <w:rPr>
          <w:sz w:val="22"/>
          <w:szCs w:val="22"/>
          <w:lang w:val="ru-RU"/>
        </w:rPr>
        <w:lastRenderedPageBreak/>
        <w:t>4-</w:t>
      </w:r>
      <w:r w:rsidR="00111A51" w:rsidRPr="009B5084">
        <w:rPr>
          <w:sz w:val="22"/>
          <w:szCs w:val="22"/>
          <w:lang w:val="ru-RU"/>
        </w:rPr>
        <w:t>БОБ</w:t>
      </w:r>
      <w:r w:rsidR="001442AF" w:rsidRPr="009B5084">
        <w:rPr>
          <w:sz w:val="22"/>
          <w:szCs w:val="22"/>
          <w:lang w:val="ru-RU"/>
        </w:rPr>
        <w:t>. ҲУДУДЛАР КЕСИМИДАГИ ТЕЛЕФОН СЎЗЛАШУВИ КЎРСАТКИЧЛАРИ (“ЎЗБЕКТЕЛЕКОМ” АК тўлдиради)</w:t>
      </w:r>
      <w:r w:rsidR="001442AF" w:rsidRPr="009B5084">
        <w:rPr>
          <w:sz w:val="22"/>
          <w:szCs w:val="22"/>
          <w:lang w:val="ru-RU"/>
        </w:rPr>
        <w:br/>
      </w:r>
      <w:r w:rsidR="00111A51" w:rsidRPr="009B5084">
        <w:rPr>
          <w:b w:val="0"/>
          <w:sz w:val="22"/>
          <w:szCs w:val="22"/>
          <w:lang w:val="ru-RU"/>
        </w:rPr>
        <w:t xml:space="preserve">ГЛАВА </w:t>
      </w:r>
      <w:r w:rsidRPr="009B5084">
        <w:rPr>
          <w:b w:val="0"/>
          <w:sz w:val="22"/>
          <w:szCs w:val="22"/>
          <w:lang w:val="ru-RU"/>
        </w:rPr>
        <w:t>4</w:t>
      </w:r>
      <w:r w:rsidR="001442AF" w:rsidRPr="009B5084">
        <w:rPr>
          <w:b w:val="0"/>
          <w:sz w:val="22"/>
          <w:szCs w:val="22"/>
          <w:lang w:val="ru-RU"/>
        </w:rPr>
        <w:t>. ПОКАЗАТЕЛИ ТЕЛЕФОННЫХ РАЗГОВОРОВ В РАЗРЕЗЕ ТЕРРИТОРИЙ (заполняет АК «УЗБЕКТЕЛЕКОМ»)</w:t>
      </w:r>
      <w:r w:rsidR="001442AF" w:rsidRPr="009B5084">
        <w:rPr>
          <w:b w:val="0"/>
          <w:sz w:val="22"/>
          <w:szCs w:val="22"/>
          <w:lang w:val="ru-RU"/>
        </w:rPr>
        <w:br/>
      </w:r>
    </w:p>
    <w:tbl>
      <w:tblPr>
        <w:tblW w:w="4707" w:type="pct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1"/>
        <w:gridCol w:w="633"/>
        <w:gridCol w:w="1388"/>
        <w:gridCol w:w="2124"/>
        <w:gridCol w:w="1421"/>
        <w:gridCol w:w="2124"/>
        <w:gridCol w:w="2403"/>
        <w:gridCol w:w="2115"/>
      </w:tblGrid>
      <w:tr w:rsidR="001442AF" w:rsidRPr="009B5084" w:rsidTr="003435E1">
        <w:trPr>
          <w:trHeight w:val="617"/>
        </w:trPr>
        <w:tc>
          <w:tcPr>
            <w:tcW w:w="971" w:type="pct"/>
            <w:vMerge w:val="restart"/>
          </w:tcPr>
          <w:p w:rsidR="001442AF" w:rsidRPr="009B5084" w:rsidRDefault="001442AF" w:rsidP="001442AF">
            <w:pPr>
              <w:pStyle w:val="11"/>
              <w:keepNext/>
              <w:widowControl/>
              <w:spacing w:line="276" w:lineRule="auto"/>
              <w:ind w:left="142" w:right="57" w:firstLine="34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1442AF" w:rsidRPr="009B5084" w:rsidRDefault="001442AF" w:rsidP="001442AF">
            <w:pPr>
              <w:pStyle w:val="11"/>
              <w:keepNext/>
              <w:widowControl/>
              <w:spacing w:line="276" w:lineRule="auto"/>
              <w:ind w:left="142" w:right="57" w:firstLine="34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09" w:type="pct"/>
            <w:vMerge w:val="restart"/>
            <w:textDirection w:val="btLr"/>
            <w:vAlign w:val="center"/>
          </w:tcPr>
          <w:p w:rsidR="001442AF" w:rsidRPr="009B5084" w:rsidRDefault="001442AF" w:rsidP="001442AF">
            <w:pPr>
              <w:pStyle w:val="111"/>
              <w:keepNext/>
              <w:widowControl/>
              <w:ind w:left="113" w:right="113" w:hanging="142"/>
              <w:jc w:val="center"/>
              <w:outlineLvl w:val="0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Сатр коди</w:t>
            </w:r>
          </w:p>
          <w:p w:rsidR="001442AF" w:rsidRPr="009B5084" w:rsidRDefault="001442AF" w:rsidP="001442AF">
            <w:pPr>
              <w:pStyle w:val="11"/>
              <w:keepNext/>
              <w:widowControl/>
              <w:spacing w:line="276" w:lineRule="auto"/>
              <w:ind w:left="113" w:right="57" w:hanging="142"/>
              <w:jc w:val="center"/>
              <w:outlineLvl w:val="0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Код строки</w:t>
            </w:r>
          </w:p>
        </w:tc>
        <w:tc>
          <w:tcPr>
            <w:tcW w:w="2329" w:type="pct"/>
            <w:gridSpan w:val="4"/>
            <w:vAlign w:val="center"/>
          </w:tcPr>
          <w:p w:rsidR="001442AF" w:rsidRPr="009B5084" w:rsidRDefault="001442AF" w:rsidP="001442AF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Шаҳарлараро, халқаро телефон сўзлашувлари, минг бирлик </w:t>
            </w:r>
            <w:r w:rsidRPr="009B5084">
              <w:rPr>
                <w:b/>
                <w:sz w:val="18"/>
                <w:szCs w:val="18"/>
              </w:rPr>
              <w:br/>
            </w:r>
            <w:r w:rsidRPr="009B5084">
              <w:rPr>
                <w:sz w:val="18"/>
                <w:szCs w:val="18"/>
              </w:rPr>
              <w:t>Междугородные, международные телефонные разговоры, тысяч единиц</w:t>
            </w:r>
          </w:p>
        </w:tc>
        <w:tc>
          <w:tcPr>
            <w:tcW w:w="793" w:type="pct"/>
            <w:vMerge w:val="restart"/>
            <w:vAlign w:val="center"/>
          </w:tcPr>
          <w:p w:rsidR="001442AF" w:rsidRPr="009B5084" w:rsidRDefault="001442AF" w:rsidP="001442AF">
            <w:pPr>
              <w:pStyle w:val="11"/>
              <w:widowControl/>
              <w:ind w:left="57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Маҳаллий телефон алоқаси ёрдамида сўзлашувларнинг давомийлиги, жами</w:t>
            </w:r>
            <w:r w:rsidRPr="009B5084">
              <w:rPr>
                <w:b/>
                <w:sz w:val="18"/>
                <w:szCs w:val="18"/>
              </w:rPr>
              <w:br/>
              <w:t>(минг дақиқа)</w:t>
            </w:r>
          </w:p>
          <w:p w:rsidR="001442AF" w:rsidRPr="009B5084" w:rsidRDefault="001442AF" w:rsidP="001442AF">
            <w:pPr>
              <w:pStyle w:val="11"/>
              <w:widowControl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Продолжительность телефонных разговоров по местной телефонной связи всего (тысяч минут)</w:t>
            </w:r>
          </w:p>
        </w:tc>
        <w:tc>
          <w:tcPr>
            <w:tcW w:w="698" w:type="pct"/>
            <w:vMerge w:val="restart"/>
            <w:vAlign w:val="center"/>
          </w:tcPr>
          <w:p w:rsidR="001442AF" w:rsidRPr="009B5084" w:rsidRDefault="001442AF" w:rsidP="001442AF">
            <w:pPr>
              <w:pStyle w:val="11"/>
              <w:widowControl/>
              <w:ind w:left="57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шу жумладан: лимитдан ташқари телефон сўзлашувларининг давомийлиги</w:t>
            </w:r>
          </w:p>
          <w:p w:rsidR="001442AF" w:rsidRPr="009B5084" w:rsidRDefault="001442AF" w:rsidP="001442AF">
            <w:pPr>
              <w:pStyle w:val="11"/>
              <w:widowControl/>
              <w:ind w:left="57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в том числе: сверхлимитная продолжительность телефонных разговоров</w:t>
            </w:r>
          </w:p>
        </w:tc>
      </w:tr>
      <w:tr w:rsidR="001442AF" w:rsidRPr="009B5084" w:rsidTr="001442AF">
        <w:trPr>
          <w:trHeight w:val="697"/>
        </w:trPr>
        <w:tc>
          <w:tcPr>
            <w:tcW w:w="971" w:type="pct"/>
            <w:vMerge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209" w:type="pct"/>
            <w:vMerge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159" w:type="pct"/>
            <w:gridSpan w:val="2"/>
            <w:tcBorders>
              <w:bottom w:val="single" w:sz="4" w:space="0" w:color="auto"/>
            </w:tcBorders>
            <w:vAlign w:val="center"/>
          </w:tcPr>
          <w:p w:rsidR="001442AF" w:rsidRPr="009B5084" w:rsidRDefault="001442AF" w:rsidP="001442AF">
            <w:pPr>
              <w:tabs>
                <w:tab w:val="left" w:pos="461"/>
              </w:tabs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чиқиб кетадиган</w:t>
            </w:r>
          </w:p>
          <w:p w:rsidR="001442AF" w:rsidRPr="009B5084" w:rsidRDefault="001442AF" w:rsidP="001442AF">
            <w:pPr>
              <w:tabs>
                <w:tab w:val="left" w:pos="461"/>
              </w:tabs>
              <w:jc w:val="center"/>
              <w:rPr>
                <w:b/>
                <w:snapToGrid w:val="0"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исходящие</w:t>
            </w:r>
          </w:p>
        </w:tc>
        <w:tc>
          <w:tcPr>
            <w:tcW w:w="1170" w:type="pct"/>
            <w:gridSpan w:val="2"/>
            <w:tcBorders>
              <w:bottom w:val="single" w:sz="4" w:space="0" w:color="auto"/>
            </w:tcBorders>
            <w:vAlign w:val="center"/>
          </w:tcPr>
          <w:p w:rsidR="001442AF" w:rsidRPr="009B5084" w:rsidRDefault="001442AF" w:rsidP="001442AF">
            <w:pPr>
              <w:pStyle w:val="11"/>
              <w:widowControl/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pacing w:val="-8"/>
                <w:sz w:val="18"/>
                <w:szCs w:val="18"/>
              </w:rPr>
              <w:t xml:space="preserve">шу жумладан: автоматик алоқа </w:t>
            </w:r>
            <w:r w:rsidRPr="009B5084">
              <w:rPr>
                <w:b/>
                <w:spacing w:val="-8"/>
                <w:sz w:val="18"/>
                <w:szCs w:val="18"/>
              </w:rPr>
              <w:br/>
              <w:t>бўйича тақдим этилганлари</w:t>
            </w:r>
            <w:r w:rsidRPr="009B5084">
              <w:rPr>
                <w:spacing w:val="-8"/>
                <w:sz w:val="18"/>
                <w:szCs w:val="18"/>
              </w:rPr>
              <w:t xml:space="preserve"> </w:t>
            </w:r>
            <w:r w:rsidRPr="009B5084">
              <w:rPr>
                <w:spacing w:val="-8"/>
                <w:sz w:val="18"/>
                <w:szCs w:val="18"/>
              </w:rPr>
              <w:br/>
              <w:t>в том числе:</w:t>
            </w:r>
            <w:r w:rsidRPr="009B5084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9B5084">
              <w:rPr>
                <w:spacing w:val="-8"/>
                <w:sz w:val="18"/>
                <w:szCs w:val="18"/>
              </w:rPr>
              <w:t xml:space="preserve">предоставленные </w:t>
            </w:r>
            <w:r w:rsidRPr="009B5084">
              <w:rPr>
                <w:spacing w:val="-8"/>
                <w:sz w:val="18"/>
                <w:szCs w:val="18"/>
              </w:rPr>
              <w:br/>
              <w:t xml:space="preserve">по автоматической связи </w:t>
            </w:r>
          </w:p>
        </w:tc>
        <w:tc>
          <w:tcPr>
            <w:tcW w:w="793" w:type="pct"/>
            <w:vMerge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698" w:type="pct"/>
            <w:vMerge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ind w:hanging="59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1442AF" w:rsidRPr="009B5084" w:rsidTr="001442AF">
        <w:trPr>
          <w:trHeight w:val="522"/>
        </w:trPr>
        <w:tc>
          <w:tcPr>
            <w:tcW w:w="971" w:type="pct"/>
            <w:vMerge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209" w:type="pct"/>
            <w:vMerge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:rsidR="001442AF" w:rsidRPr="009B5084" w:rsidRDefault="001442AF" w:rsidP="001442AF">
            <w:pPr>
              <w:pStyle w:val="11"/>
              <w:widowControl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жами</w:t>
            </w:r>
          </w:p>
          <w:p w:rsidR="001442AF" w:rsidRPr="009B5084" w:rsidRDefault="001442AF" w:rsidP="001442AF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01" w:type="pct"/>
            <w:tcBorders>
              <w:top w:val="single" w:sz="4" w:space="0" w:color="auto"/>
            </w:tcBorders>
            <w:vAlign w:val="center"/>
          </w:tcPr>
          <w:p w:rsidR="001442AF" w:rsidRPr="009B5084" w:rsidRDefault="001442AF" w:rsidP="001442AF">
            <w:pPr>
              <w:pStyle w:val="11"/>
              <w:widowControl/>
              <w:spacing w:line="276" w:lineRule="auto"/>
              <w:ind w:left="-29" w:right="-27" w:firstLine="1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шу жумладан: халқаро </w:t>
            </w:r>
          </w:p>
          <w:p w:rsidR="001442AF" w:rsidRPr="009B5084" w:rsidRDefault="001442AF" w:rsidP="001442AF">
            <w:pPr>
              <w:pStyle w:val="11"/>
              <w:widowControl/>
              <w:spacing w:line="276" w:lineRule="auto"/>
              <w:ind w:left="-29" w:right="-27" w:firstLine="1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 том числе: международные </w:t>
            </w:r>
          </w:p>
        </w:tc>
        <w:tc>
          <w:tcPr>
            <w:tcW w:w="46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442AF" w:rsidRPr="009B5084" w:rsidRDefault="001442AF" w:rsidP="001442AF">
            <w:pPr>
              <w:pStyle w:val="11"/>
              <w:widowControl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жами</w:t>
            </w:r>
          </w:p>
          <w:p w:rsidR="001442AF" w:rsidRPr="009B5084" w:rsidRDefault="001442AF" w:rsidP="001442AF">
            <w:pPr>
              <w:pStyle w:val="11"/>
              <w:widowControl/>
              <w:spacing w:line="276" w:lineRule="auto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42AF" w:rsidRPr="009B5084" w:rsidRDefault="001442AF" w:rsidP="001442AF">
            <w:pPr>
              <w:pStyle w:val="11"/>
              <w:widowControl/>
              <w:spacing w:line="276" w:lineRule="auto"/>
              <w:ind w:left="-29" w:right="-27" w:firstLine="1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шу жумладан: халқаро </w:t>
            </w:r>
          </w:p>
          <w:p w:rsidR="001442AF" w:rsidRPr="009B5084" w:rsidRDefault="001442AF" w:rsidP="001442AF">
            <w:pPr>
              <w:pStyle w:val="11"/>
              <w:widowControl/>
              <w:spacing w:line="276" w:lineRule="auto"/>
              <w:ind w:left="-29" w:right="-27" w:firstLine="1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в том числе: международные </w:t>
            </w:r>
          </w:p>
        </w:tc>
        <w:tc>
          <w:tcPr>
            <w:tcW w:w="793" w:type="pct"/>
            <w:vMerge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698" w:type="pct"/>
            <w:vMerge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spacing w:line="276" w:lineRule="auto"/>
              <w:ind w:hanging="59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1442AF" w:rsidRPr="009B5084" w:rsidTr="001442AF">
        <w:tc>
          <w:tcPr>
            <w:tcW w:w="971" w:type="pct"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09" w:type="pct"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458" w:type="pct"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1" w:type="pct"/>
            <w:vAlign w:val="center"/>
          </w:tcPr>
          <w:p w:rsidR="001442AF" w:rsidRPr="009B5084" w:rsidRDefault="001442AF" w:rsidP="001442AF">
            <w:pPr>
              <w:pStyle w:val="11"/>
              <w:keepNext/>
              <w:widowControl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3</w:t>
            </w: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4</w:t>
            </w:r>
          </w:p>
        </w:tc>
        <w:tc>
          <w:tcPr>
            <w:tcW w:w="793" w:type="pct"/>
            <w:vAlign w:val="center"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5</w:t>
            </w:r>
          </w:p>
        </w:tc>
        <w:tc>
          <w:tcPr>
            <w:tcW w:w="698" w:type="pct"/>
            <w:vAlign w:val="center"/>
          </w:tcPr>
          <w:p w:rsidR="001442AF" w:rsidRPr="009B5084" w:rsidRDefault="001442AF" w:rsidP="001442AF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6</w:t>
            </w: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CA789A">
            <w:pPr>
              <w:pStyle w:val="111"/>
              <w:keepNext/>
              <w:widowControl/>
              <w:ind w:right="-108"/>
              <w:outlineLvl w:val="0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Қорақалпоғистон Республикаси</w:t>
            </w:r>
          </w:p>
          <w:p w:rsidR="001442AF" w:rsidRPr="009B5084" w:rsidRDefault="001442AF" w:rsidP="003435E1">
            <w:pPr>
              <w:pStyle w:val="111"/>
              <w:keepNext/>
              <w:widowControl/>
              <w:ind w:left="-41" w:right="-108" w:firstLine="41"/>
              <w:outlineLvl w:val="0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Республика Каракалпакстан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pStyle w:val="111"/>
              <w:keepNext/>
              <w:widowControl/>
              <w:jc w:val="center"/>
              <w:outlineLvl w:val="0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401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CA789A">
            <w:pPr>
              <w:pStyle w:val="111"/>
              <w:keepNext/>
              <w:widowControl/>
              <w:ind w:left="176" w:right="57" w:hanging="142"/>
              <w:outlineLvl w:val="0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вилоятлар: </w:t>
            </w:r>
            <w:r w:rsidR="00CA789A" w:rsidRPr="009B5084">
              <w:rPr>
                <w:b/>
                <w:sz w:val="18"/>
                <w:szCs w:val="18"/>
              </w:rPr>
              <w:t>/</w:t>
            </w:r>
            <w:r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области:</w:t>
            </w:r>
          </w:p>
        </w:tc>
        <w:tc>
          <w:tcPr>
            <w:tcW w:w="209" w:type="pct"/>
            <w:vAlign w:val="center"/>
          </w:tcPr>
          <w:p w:rsidR="001442AF" w:rsidRPr="009B5084" w:rsidRDefault="001442AF" w:rsidP="00C83AF3">
            <w:pPr>
              <w:pStyle w:val="111"/>
              <w:keepNext/>
              <w:widowControl/>
              <w:ind w:right="57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Андижон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Андижанская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402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Бухоро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Бухарская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403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CA789A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Жиззах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CA789A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Джизакская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404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Қашқадарё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Кашкадарьинская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405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Навоий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Навоийская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406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CA789A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Наманган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Наманганская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407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Самарқанд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Самаркандская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408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Сурхондарё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CA789A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Сурхандарьинская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409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Сирдарё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Сырдарьинская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410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Тошкент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Ташкентская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411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Фарғона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Ферганская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412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1442AF" w:rsidP="003435E1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Хоразм</w:t>
            </w:r>
            <w:r w:rsidR="00CA789A" w:rsidRPr="009B5084">
              <w:rPr>
                <w:snapToGrid w:val="0"/>
                <w:sz w:val="18"/>
                <w:szCs w:val="18"/>
              </w:rPr>
              <w:t xml:space="preserve"> /</w:t>
            </w:r>
            <w:r w:rsidRPr="009B5084">
              <w:rPr>
                <w:snapToGrid w:val="0"/>
                <w:sz w:val="18"/>
                <w:szCs w:val="18"/>
              </w:rPr>
              <w:t xml:space="preserve"> Хорезмская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413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1442AF" w:rsidRPr="009B5084" w:rsidTr="003435E1">
        <w:trPr>
          <w:trHeight w:hRule="exact" w:val="454"/>
        </w:trPr>
        <w:tc>
          <w:tcPr>
            <w:tcW w:w="971" w:type="pct"/>
            <w:vAlign w:val="center"/>
          </w:tcPr>
          <w:p w:rsidR="001442AF" w:rsidRPr="009B5084" w:rsidRDefault="00CA789A" w:rsidP="00CA789A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Тошкент ш. /</w:t>
            </w:r>
            <w:r w:rsidR="001442AF" w:rsidRPr="009B5084">
              <w:rPr>
                <w:b/>
                <w:snapToGrid w:val="0"/>
                <w:sz w:val="18"/>
                <w:szCs w:val="18"/>
              </w:rPr>
              <w:t xml:space="preserve"> </w:t>
            </w:r>
            <w:r w:rsidR="001442AF" w:rsidRPr="009B5084">
              <w:rPr>
                <w:snapToGrid w:val="0"/>
                <w:sz w:val="18"/>
                <w:szCs w:val="18"/>
              </w:rPr>
              <w:t>г.</w:t>
            </w:r>
            <w:r w:rsidR="001442AF" w:rsidRPr="009B5084">
              <w:rPr>
                <w:b/>
                <w:snapToGrid w:val="0"/>
                <w:sz w:val="18"/>
                <w:szCs w:val="18"/>
              </w:rPr>
              <w:t xml:space="preserve"> </w:t>
            </w:r>
            <w:r w:rsidR="001442AF" w:rsidRPr="009B5084">
              <w:rPr>
                <w:snapToGrid w:val="0"/>
                <w:sz w:val="18"/>
                <w:szCs w:val="18"/>
              </w:rPr>
              <w:t>Ташкент</w:t>
            </w:r>
          </w:p>
        </w:tc>
        <w:tc>
          <w:tcPr>
            <w:tcW w:w="209" w:type="pct"/>
            <w:vAlign w:val="center"/>
          </w:tcPr>
          <w:p w:rsidR="001442AF" w:rsidRPr="009B5084" w:rsidRDefault="00920BE4" w:rsidP="00C83AF3">
            <w:pPr>
              <w:keepNext/>
              <w:jc w:val="center"/>
              <w:outlineLvl w:val="0"/>
              <w:rPr>
                <w:snapToGrid w:val="0"/>
                <w:sz w:val="18"/>
                <w:szCs w:val="18"/>
              </w:rPr>
            </w:pPr>
            <w:r w:rsidRPr="009B5084">
              <w:rPr>
                <w:snapToGrid w:val="0"/>
                <w:sz w:val="18"/>
                <w:szCs w:val="18"/>
              </w:rPr>
              <w:t>414</w:t>
            </w:r>
          </w:p>
        </w:tc>
        <w:tc>
          <w:tcPr>
            <w:tcW w:w="458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01" w:type="pct"/>
            <w:tcBorders>
              <w:left w:val="single" w:sz="4" w:space="0" w:color="auto"/>
            </w:tcBorders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793" w:type="pct"/>
            <w:vAlign w:val="center"/>
          </w:tcPr>
          <w:p w:rsidR="001442AF" w:rsidRPr="009B5084" w:rsidRDefault="001442AF" w:rsidP="003435E1">
            <w:pPr>
              <w:pStyle w:val="11"/>
              <w:rPr>
                <w:b/>
                <w:sz w:val="18"/>
                <w:szCs w:val="18"/>
              </w:rPr>
            </w:pPr>
          </w:p>
        </w:tc>
        <w:tc>
          <w:tcPr>
            <w:tcW w:w="698" w:type="pct"/>
            <w:vAlign w:val="center"/>
          </w:tcPr>
          <w:p w:rsidR="001442AF" w:rsidRPr="009B5084" w:rsidRDefault="001442AF" w:rsidP="003435E1">
            <w:pPr>
              <w:keepNext/>
              <w:ind w:left="142" w:hanging="142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1442AF" w:rsidRPr="009B5084" w:rsidRDefault="001442AF" w:rsidP="00B661DA">
      <w:pPr>
        <w:pStyle w:val="111"/>
        <w:widowControl/>
        <w:jc w:val="center"/>
        <w:outlineLvl w:val="0"/>
        <w:rPr>
          <w:b/>
          <w:szCs w:val="24"/>
        </w:rPr>
      </w:pPr>
    </w:p>
    <w:p w:rsidR="009B5084" w:rsidRDefault="009B5084" w:rsidP="00B661DA">
      <w:pPr>
        <w:pStyle w:val="111"/>
        <w:widowControl/>
        <w:jc w:val="center"/>
        <w:outlineLvl w:val="0"/>
        <w:rPr>
          <w:b/>
          <w:szCs w:val="24"/>
        </w:rPr>
      </w:pPr>
    </w:p>
    <w:p w:rsidR="009B5084" w:rsidRDefault="009B5084" w:rsidP="00B661DA">
      <w:pPr>
        <w:pStyle w:val="111"/>
        <w:widowControl/>
        <w:jc w:val="center"/>
        <w:outlineLvl w:val="0"/>
        <w:rPr>
          <w:b/>
          <w:szCs w:val="24"/>
        </w:rPr>
      </w:pPr>
    </w:p>
    <w:p w:rsidR="00713497" w:rsidRPr="009B5084" w:rsidRDefault="00285487" w:rsidP="00B661DA">
      <w:pPr>
        <w:pStyle w:val="111"/>
        <w:widowControl/>
        <w:jc w:val="center"/>
        <w:outlineLvl w:val="0"/>
        <w:rPr>
          <w:b/>
          <w:szCs w:val="24"/>
        </w:rPr>
      </w:pPr>
      <w:r w:rsidRPr="009B5084">
        <w:rPr>
          <w:b/>
          <w:szCs w:val="24"/>
        </w:rPr>
        <w:lastRenderedPageBreak/>
        <w:t>5-</w:t>
      </w:r>
      <w:r w:rsidR="00111A51" w:rsidRPr="009B5084">
        <w:rPr>
          <w:b/>
          <w:szCs w:val="24"/>
        </w:rPr>
        <w:t>БОБ</w:t>
      </w:r>
      <w:r w:rsidR="00713497" w:rsidRPr="009B5084">
        <w:rPr>
          <w:b/>
          <w:szCs w:val="24"/>
        </w:rPr>
        <w:t>. МОБИЛ АЛОҚАНИНГ ҲУДУДЛАР КЕСИМИДАГИ КЎРСАТКИЧЛАРИ</w:t>
      </w:r>
    </w:p>
    <w:p w:rsidR="00713497" w:rsidRPr="009B5084" w:rsidRDefault="00111A51" w:rsidP="007A3496">
      <w:pPr>
        <w:pStyle w:val="111"/>
        <w:widowControl/>
        <w:spacing w:line="200" w:lineRule="exact"/>
        <w:jc w:val="center"/>
        <w:rPr>
          <w:szCs w:val="24"/>
        </w:rPr>
      </w:pPr>
      <w:r w:rsidRPr="009B5084">
        <w:rPr>
          <w:szCs w:val="24"/>
        </w:rPr>
        <w:t xml:space="preserve">ГЛАВА </w:t>
      </w:r>
      <w:r w:rsidR="00285487" w:rsidRPr="009B5084">
        <w:rPr>
          <w:szCs w:val="24"/>
        </w:rPr>
        <w:t>5</w:t>
      </w:r>
      <w:r w:rsidR="00713497" w:rsidRPr="009B5084">
        <w:rPr>
          <w:szCs w:val="24"/>
        </w:rPr>
        <w:t>. ПОКАЗАТЕЛИ МОБИЛЬНОЙ СВЯЗИ В РАЗРЕЗЕ ТЕРРИТОРИЙ</w:t>
      </w:r>
    </w:p>
    <w:p w:rsidR="00713497" w:rsidRPr="009B5084" w:rsidRDefault="00713497" w:rsidP="007A3496">
      <w:pPr>
        <w:pStyle w:val="111"/>
        <w:widowControl/>
        <w:spacing w:line="200" w:lineRule="exact"/>
        <w:jc w:val="center"/>
        <w:rPr>
          <w:sz w:val="16"/>
          <w:szCs w:val="16"/>
        </w:rPr>
      </w:pPr>
    </w:p>
    <w:tbl>
      <w:tblPr>
        <w:tblW w:w="15309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976"/>
        <w:gridCol w:w="567"/>
        <w:gridCol w:w="1701"/>
        <w:gridCol w:w="1560"/>
        <w:gridCol w:w="1134"/>
        <w:gridCol w:w="1134"/>
        <w:gridCol w:w="2126"/>
        <w:gridCol w:w="1276"/>
        <w:gridCol w:w="1417"/>
        <w:gridCol w:w="1418"/>
      </w:tblGrid>
      <w:tr w:rsidR="00D95293" w:rsidRPr="009B5084" w:rsidTr="00EB2076">
        <w:trPr>
          <w:cantSplit/>
          <w:trHeight w:val="1656"/>
          <w:tblHeader/>
        </w:trPr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95293" w:rsidRPr="009B5084" w:rsidRDefault="00D95293" w:rsidP="00683D4D">
            <w:pPr>
              <w:pStyle w:val="111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btLr"/>
            <w:vAlign w:val="center"/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Сатр коди</w:t>
            </w:r>
          </w:p>
          <w:p w:rsidR="00D95293" w:rsidRPr="009B5084" w:rsidRDefault="00D95293" w:rsidP="00683D4D">
            <w:pPr>
              <w:pStyle w:val="111"/>
              <w:ind w:left="113" w:right="113"/>
              <w:jc w:val="center"/>
              <w:rPr>
                <w:sz w:val="17"/>
                <w:szCs w:val="17"/>
              </w:rPr>
            </w:pPr>
            <w:r w:rsidRPr="009B5084">
              <w:rPr>
                <w:sz w:val="18"/>
                <w:szCs w:val="18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</w:tcBorders>
            <w:vAlign w:val="center"/>
          </w:tcPr>
          <w:p w:rsidR="00D95293" w:rsidRPr="009B5084" w:rsidRDefault="00D95293" w:rsidP="00683D4D">
            <w:pPr>
              <w:pStyle w:val="111"/>
              <w:widowControl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11</w:t>
            </w:r>
            <w:r w:rsidR="0038641E" w:rsidRPr="009B5084">
              <w:rPr>
                <w:b/>
                <w:sz w:val="16"/>
                <w:szCs w:val="16"/>
              </w:rPr>
              <w:t>5</w:t>
            </w:r>
            <w:r w:rsidRPr="009B5084">
              <w:rPr>
                <w:b/>
                <w:sz w:val="16"/>
                <w:szCs w:val="16"/>
              </w:rPr>
              <w:t xml:space="preserve">-сатр </w:t>
            </w:r>
            <w:r w:rsidRPr="009B5084">
              <w:rPr>
                <w:b/>
                <w:sz w:val="16"/>
                <w:szCs w:val="16"/>
              </w:rPr>
              <w:br/>
              <w:t xml:space="preserve">1-устундан </w:t>
            </w:r>
            <w:r w:rsidRPr="009B5084">
              <w:rPr>
                <w:b/>
                <w:sz w:val="16"/>
                <w:szCs w:val="16"/>
              </w:rPr>
              <w:br/>
              <w:t xml:space="preserve">мобил алоқа хизматидан тушган тушум </w:t>
            </w:r>
            <w:r w:rsidRPr="009B5084">
              <w:rPr>
                <w:b/>
                <w:sz w:val="16"/>
                <w:szCs w:val="16"/>
              </w:rPr>
              <w:br/>
              <w:t>(</w:t>
            </w:r>
            <w:r w:rsidR="002A0319" w:rsidRPr="009B5084">
              <w:rPr>
                <w:b/>
                <w:sz w:val="18"/>
                <w:szCs w:val="18"/>
              </w:rPr>
              <w:t>ҚҚС ва акцизсиз</w:t>
            </w:r>
            <w:r w:rsidRPr="009B5084">
              <w:rPr>
                <w:b/>
                <w:sz w:val="16"/>
                <w:szCs w:val="16"/>
              </w:rPr>
              <w:t>), минг сўм</w:t>
            </w:r>
          </w:p>
          <w:p w:rsidR="00D95293" w:rsidRPr="009B5084" w:rsidRDefault="005C6574" w:rsidP="0038641E">
            <w:pPr>
              <w:pStyle w:val="111"/>
              <w:widowControl/>
              <w:ind w:left="-108" w:right="-108"/>
              <w:jc w:val="center"/>
              <w:rPr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и</w:t>
            </w:r>
            <w:r w:rsidR="00D95293" w:rsidRPr="009B5084">
              <w:rPr>
                <w:sz w:val="16"/>
                <w:szCs w:val="16"/>
              </w:rPr>
              <w:t xml:space="preserve">з графы </w:t>
            </w:r>
            <w:r w:rsidR="00D95293" w:rsidRPr="009B5084">
              <w:rPr>
                <w:sz w:val="16"/>
                <w:szCs w:val="16"/>
              </w:rPr>
              <w:br/>
              <w:t>1 строки 11</w:t>
            </w:r>
            <w:r w:rsidR="0038641E" w:rsidRPr="009B5084">
              <w:rPr>
                <w:sz w:val="16"/>
                <w:szCs w:val="16"/>
              </w:rPr>
              <w:t>5</w:t>
            </w:r>
            <w:r w:rsidR="00D95293" w:rsidRPr="009B5084">
              <w:rPr>
                <w:sz w:val="16"/>
                <w:szCs w:val="16"/>
              </w:rPr>
              <w:br/>
              <w:t xml:space="preserve">выручка услуг </w:t>
            </w:r>
            <w:r w:rsidR="00D95293" w:rsidRPr="009B5084">
              <w:rPr>
                <w:sz w:val="16"/>
                <w:szCs w:val="16"/>
              </w:rPr>
              <w:br/>
              <w:t xml:space="preserve">мобильной связи </w:t>
            </w:r>
            <w:r w:rsidR="00D95293" w:rsidRPr="009B5084">
              <w:rPr>
                <w:sz w:val="16"/>
                <w:szCs w:val="16"/>
              </w:rPr>
              <w:br/>
              <w:t>(без НДС</w:t>
            </w:r>
            <w:r w:rsidR="002A0319" w:rsidRPr="009B5084">
              <w:rPr>
                <w:sz w:val="18"/>
                <w:szCs w:val="18"/>
              </w:rPr>
              <w:t xml:space="preserve"> и акциза</w:t>
            </w:r>
            <w:r w:rsidR="00D95293" w:rsidRPr="009B5084">
              <w:rPr>
                <w:sz w:val="16"/>
                <w:szCs w:val="16"/>
              </w:rPr>
              <w:t>), тысяч сум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</w:tcBorders>
            <w:vAlign w:val="center"/>
          </w:tcPr>
          <w:p w:rsidR="00D95293" w:rsidRPr="009B5084" w:rsidRDefault="00D95293" w:rsidP="00E3291A">
            <w:pPr>
              <w:pStyle w:val="111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 xml:space="preserve">шу жумладан, </w:t>
            </w:r>
            <w:r w:rsidRPr="009B5084">
              <w:rPr>
                <w:b/>
                <w:sz w:val="16"/>
                <w:szCs w:val="16"/>
              </w:rPr>
              <w:br/>
              <w:t>11</w:t>
            </w:r>
            <w:r w:rsidR="0038641E" w:rsidRPr="009B5084">
              <w:rPr>
                <w:b/>
                <w:sz w:val="16"/>
                <w:szCs w:val="16"/>
              </w:rPr>
              <w:t>5</w:t>
            </w:r>
            <w:r w:rsidRPr="009B5084">
              <w:rPr>
                <w:b/>
                <w:sz w:val="16"/>
                <w:szCs w:val="16"/>
              </w:rPr>
              <w:t xml:space="preserve">-сатр </w:t>
            </w:r>
          </w:p>
          <w:p w:rsidR="00D95293" w:rsidRPr="009B5084" w:rsidRDefault="00D95293" w:rsidP="00683D4D">
            <w:pPr>
              <w:pStyle w:val="111"/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3-устундан аҳолига кўрсатилган</w:t>
            </w:r>
          </w:p>
          <w:p w:rsidR="00D95293" w:rsidRPr="009B5084" w:rsidRDefault="00D95293" w:rsidP="007707CA">
            <w:pPr>
              <w:pStyle w:val="111"/>
              <w:ind w:left="-108" w:right="-108"/>
              <w:jc w:val="center"/>
              <w:rPr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 xml:space="preserve">из графы 3 </w:t>
            </w:r>
          </w:p>
          <w:p w:rsidR="00D95293" w:rsidRPr="009B5084" w:rsidRDefault="00D95293" w:rsidP="0038641E">
            <w:pPr>
              <w:pStyle w:val="111"/>
              <w:ind w:left="-108" w:right="-108"/>
              <w:jc w:val="center"/>
              <w:rPr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строки 11</w:t>
            </w:r>
            <w:r w:rsidR="0038641E" w:rsidRPr="009B5084">
              <w:rPr>
                <w:sz w:val="16"/>
                <w:szCs w:val="16"/>
              </w:rPr>
              <w:t>5</w:t>
            </w:r>
            <w:r w:rsidRPr="009B5084">
              <w:rPr>
                <w:sz w:val="16"/>
                <w:szCs w:val="16"/>
              </w:rPr>
              <w:br/>
              <w:t xml:space="preserve">в том числе, </w:t>
            </w:r>
            <w:r w:rsidRPr="009B5084">
              <w:rPr>
                <w:sz w:val="16"/>
                <w:szCs w:val="16"/>
              </w:rPr>
              <w:br/>
              <w:t>оказано населению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95293" w:rsidRPr="009B5084" w:rsidRDefault="00D95293" w:rsidP="00C7510F">
            <w:pPr>
              <w:pStyle w:val="111"/>
              <w:widowControl/>
              <w:ind w:left="57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202</w:t>
            </w:r>
            <w:r w:rsidR="000A08DF" w:rsidRPr="009B5084">
              <w:rPr>
                <w:b/>
                <w:sz w:val="16"/>
                <w:szCs w:val="16"/>
              </w:rPr>
              <w:t>-</w:t>
            </w:r>
            <w:r w:rsidRPr="009B5084">
              <w:rPr>
                <w:b/>
                <w:sz w:val="16"/>
                <w:szCs w:val="16"/>
              </w:rPr>
              <w:t>сатр 1-устундан телефон сўзлашувлари, минг бирлик</w:t>
            </w:r>
          </w:p>
          <w:p w:rsidR="00D95293" w:rsidRPr="009B5084" w:rsidRDefault="005C6574" w:rsidP="00E3291A">
            <w:pPr>
              <w:pStyle w:val="111"/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и</w:t>
            </w:r>
            <w:r w:rsidR="00D95293" w:rsidRPr="009B5084">
              <w:rPr>
                <w:sz w:val="16"/>
                <w:szCs w:val="16"/>
              </w:rPr>
              <w:t>з графы 1 строки 202</w:t>
            </w:r>
            <w:r w:rsidR="00D95293" w:rsidRPr="009B5084">
              <w:rPr>
                <w:sz w:val="16"/>
                <w:szCs w:val="16"/>
              </w:rPr>
              <w:br/>
              <w:t xml:space="preserve">телефонные разговоры, </w:t>
            </w:r>
            <w:r w:rsidR="00D95293" w:rsidRPr="009B5084">
              <w:rPr>
                <w:sz w:val="16"/>
                <w:szCs w:val="16"/>
              </w:rPr>
              <w:br/>
              <w:t xml:space="preserve">тысяч единиц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293" w:rsidRPr="009B5084" w:rsidRDefault="00D95293" w:rsidP="001442AF">
            <w:pPr>
              <w:pStyle w:val="111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205</w:t>
            </w:r>
            <w:r w:rsidR="000A08DF" w:rsidRPr="009B5084">
              <w:rPr>
                <w:b/>
                <w:sz w:val="16"/>
                <w:szCs w:val="16"/>
              </w:rPr>
              <w:t>-</w:t>
            </w:r>
            <w:r w:rsidRPr="009B5084">
              <w:rPr>
                <w:b/>
                <w:sz w:val="16"/>
                <w:szCs w:val="16"/>
              </w:rPr>
              <w:t>с</w:t>
            </w:r>
            <w:r w:rsidR="000A08DF" w:rsidRPr="009B5084">
              <w:rPr>
                <w:b/>
                <w:sz w:val="16"/>
                <w:szCs w:val="16"/>
              </w:rPr>
              <w:t xml:space="preserve">атр 1-устундан мобил алоқанинг </w:t>
            </w:r>
            <w:r w:rsidRPr="009B5084">
              <w:rPr>
                <w:b/>
                <w:sz w:val="16"/>
                <w:szCs w:val="16"/>
              </w:rPr>
              <w:t>чиқувчи телефон сўзлашувларининг (трафик) давомийлиги, минг дақиқа</w:t>
            </w:r>
          </w:p>
          <w:p w:rsidR="00D95293" w:rsidRPr="009B5084" w:rsidRDefault="005C6574" w:rsidP="001442AF">
            <w:pPr>
              <w:pStyle w:val="111"/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и</w:t>
            </w:r>
            <w:r w:rsidR="00D95293" w:rsidRPr="009B5084">
              <w:rPr>
                <w:sz w:val="16"/>
                <w:szCs w:val="16"/>
              </w:rPr>
              <w:t>з графы 1 строки 205</w:t>
            </w:r>
            <w:r w:rsidR="00D95293" w:rsidRPr="009B5084">
              <w:rPr>
                <w:sz w:val="16"/>
                <w:szCs w:val="16"/>
              </w:rPr>
              <w:br/>
              <w:t xml:space="preserve">продолжительность исходящих телефонных разговоров (трафик) мобильной связи, </w:t>
            </w:r>
            <w:r w:rsidR="00D95293" w:rsidRPr="009B5084">
              <w:rPr>
                <w:sz w:val="16"/>
                <w:szCs w:val="16"/>
              </w:rPr>
              <w:br/>
              <w:t>тысяч минут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0A08DF">
            <w:pPr>
              <w:pStyle w:val="111"/>
              <w:ind w:firstLine="34"/>
              <w:jc w:val="center"/>
              <w:rPr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 xml:space="preserve">301-сатрдан мобил алоқа тизимига уланган абонент радиостанциялари </w:t>
            </w:r>
            <w:r w:rsidRPr="009B5084">
              <w:rPr>
                <w:b/>
                <w:sz w:val="16"/>
                <w:szCs w:val="16"/>
              </w:rPr>
              <w:br/>
              <w:t xml:space="preserve">сони, бирлик </w:t>
            </w:r>
            <w:r w:rsidRPr="009B5084">
              <w:rPr>
                <w:b/>
                <w:sz w:val="16"/>
                <w:szCs w:val="16"/>
              </w:rPr>
              <w:br/>
            </w:r>
            <w:r w:rsidR="005C6574" w:rsidRPr="009B5084">
              <w:rPr>
                <w:sz w:val="16"/>
                <w:szCs w:val="16"/>
              </w:rPr>
              <w:t>и</w:t>
            </w:r>
            <w:r w:rsidRPr="009B5084">
              <w:rPr>
                <w:sz w:val="16"/>
                <w:szCs w:val="16"/>
              </w:rPr>
              <w:t xml:space="preserve">з строки 301 число абонентских </w:t>
            </w:r>
            <w:r w:rsidRPr="009B5084">
              <w:rPr>
                <w:sz w:val="16"/>
                <w:szCs w:val="16"/>
              </w:rPr>
              <w:br/>
              <w:t>радиостанций подключенных к системам мобильной связи, единиц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3D8D" w:rsidRPr="009B5084" w:rsidRDefault="00906E7B" w:rsidP="00FD3D8D">
            <w:pPr>
              <w:jc w:val="center"/>
              <w:rPr>
                <w:b/>
                <w:bCs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310</w:t>
            </w:r>
            <w:r w:rsidR="005C6574" w:rsidRPr="009B5084">
              <w:rPr>
                <w:b/>
                <w:sz w:val="16"/>
                <w:szCs w:val="16"/>
              </w:rPr>
              <w:t>-сатрдан м</w:t>
            </w:r>
            <w:r w:rsidR="00FD3D8D" w:rsidRPr="009B5084">
              <w:rPr>
                <w:b/>
                <w:sz w:val="16"/>
                <w:szCs w:val="16"/>
              </w:rPr>
              <w:t>обил ало</w:t>
            </w:r>
            <w:r w:rsidR="000A08DF" w:rsidRPr="009B5084">
              <w:rPr>
                <w:b/>
                <w:bCs/>
                <w:sz w:val="16"/>
                <w:szCs w:val="16"/>
              </w:rPr>
              <w:t xml:space="preserve">қа база </w:t>
            </w:r>
            <w:r w:rsidR="00FD3D8D" w:rsidRPr="009B5084">
              <w:rPr>
                <w:b/>
                <w:bCs/>
                <w:sz w:val="16"/>
                <w:szCs w:val="16"/>
              </w:rPr>
              <w:t>станциялари сони</w:t>
            </w:r>
          </w:p>
          <w:p w:rsidR="00D95293" w:rsidRPr="009B5084" w:rsidRDefault="005C6574" w:rsidP="00C83AF3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 xml:space="preserve">из строки </w:t>
            </w:r>
            <w:r w:rsidR="00906E7B" w:rsidRPr="009B5084">
              <w:rPr>
                <w:sz w:val="16"/>
                <w:szCs w:val="16"/>
              </w:rPr>
              <w:t xml:space="preserve">310 </w:t>
            </w:r>
            <w:r w:rsidRPr="009B5084">
              <w:rPr>
                <w:sz w:val="16"/>
                <w:szCs w:val="16"/>
              </w:rPr>
              <w:t>к</w:t>
            </w:r>
            <w:r w:rsidR="00FD3D8D" w:rsidRPr="009B5084">
              <w:rPr>
                <w:sz w:val="16"/>
                <w:szCs w:val="16"/>
              </w:rPr>
              <w:t>оличество базовых станций мобильной связи</w:t>
            </w:r>
          </w:p>
        </w:tc>
      </w:tr>
      <w:tr w:rsidR="00D95293" w:rsidRPr="009B5084" w:rsidTr="00EB2076">
        <w:trPr>
          <w:cantSplit/>
          <w:trHeight w:val="1056"/>
          <w:tblHeader/>
        </w:trPr>
        <w:tc>
          <w:tcPr>
            <w:tcW w:w="2976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D95293" w:rsidRPr="009B5084" w:rsidRDefault="00D95293" w:rsidP="00683D4D">
            <w:pPr>
              <w:pStyle w:val="111"/>
              <w:jc w:val="center"/>
              <w:rPr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D95293" w:rsidRPr="009B5084" w:rsidRDefault="00D95293" w:rsidP="00683D4D">
            <w:pPr>
              <w:pStyle w:val="111"/>
              <w:jc w:val="center"/>
              <w:rPr>
                <w:sz w:val="17"/>
                <w:szCs w:val="17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nil"/>
            </w:tcBorders>
            <w:vAlign w:val="center"/>
          </w:tcPr>
          <w:p w:rsidR="00D95293" w:rsidRPr="009B5084" w:rsidRDefault="00D95293" w:rsidP="00683D4D">
            <w:pPr>
              <w:pStyle w:val="111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nil"/>
            </w:tcBorders>
            <w:vAlign w:val="center"/>
          </w:tcPr>
          <w:p w:rsidR="00D95293" w:rsidRPr="009B5084" w:rsidRDefault="00D95293" w:rsidP="00683D4D">
            <w:pPr>
              <w:pStyle w:val="111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</w:tcBorders>
            <w:vAlign w:val="center"/>
          </w:tcPr>
          <w:p w:rsidR="00D95293" w:rsidRPr="009B5084" w:rsidRDefault="00D95293" w:rsidP="00683D4D">
            <w:pPr>
              <w:pStyle w:val="111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ҳалқаро</w:t>
            </w:r>
            <w:r w:rsidRPr="009B5084">
              <w:rPr>
                <w:sz w:val="16"/>
                <w:szCs w:val="16"/>
              </w:rPr>
              <w:t xml:space="preserve"> междуна-родные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1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шаҳарлараро</w:t>
            </w:r>
            <w:r w:rsidRPr="009B5084">
              <w:rPr>
                <w:sz w:val="16"/>
                <w:szCs w:val="16"/>
              </w:rPr>
              <w:t xml:space="preserve"> междуго-родные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1"/>
              <w:ind w:left="-146" w:firstLine="146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жами</w:t>
            </w:r>
          </w:p>
          <w:p w:rsidR="00D95293" w:rsidRPr="009B5084" w:rsidRDefault="00D95293" w:rsidP="00683D4D">
            <w:pPr>
              <w:pStyle w:val="111"/>
              <w:ind w:left="-146" w:firstLine="146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DF" w:rsidRPr="009B5084" w:rsidRDefault="00D95293" w:rsidP="000A08DF">
            <w:pPr>
              <w:pStyle w:val="111"/>
              <w:ind w:left="-108" w:right="-108" w:firstLine="40"/>
              <w:jc w:val="center"/>
              <w:rPr>
                <w:sz w:val="18"/>
              </w:rPr>
            </w:pPr>
            <w:r w:rsidRPr="009B5084">
              <w:rPr>
                <w:b/>
                <w:sz w:val="16"/>
                <w:szCs w:val="16"/>
              </w:rPr>
              <w:t>шу жумладан аҳолида</w:t>
            </w:r>
            <w:r w:rsidRPr="009B5084">
              <w:rPr>
                <w:sz w:val="18"/>
              </w:rPr>
              <w:t xml:space="preserve"> </w:t>
            </w:r>
          </w:p>
          <w:p w:rsidR="00D95293" w:rsidRPr="009B5084" w:rsidRDefault="00D95293" w:rsidP="000A08DF">
            <w:pPr>
              <w:pStyle w:val="111"/>
              <w:ind w:left="-108" w:right="-108" w:firstLine="40"/>
              <w:jc w:val="center"/>
              <w:rPr>
                <w:b/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в том числе у населения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111"/>
              <w:ind w:left="-108" w:right="-108" w:firstLine="40"/>
              <w:jc w:val="center"/>
              <w:rPr>
                <w:b/>
                <w:sz w:val="16"/>
                <w:szCs w:val="16"/>
              </w:rPr>
            </w:pPr>
          </w:p>
        </w:tc>
      </w:tr>
      <w:tr w:rsidR="00D95293" w:rsidRPr="009B5084" w:rsidTr="00EB2076">
        <w:trPr>
          <w:cantSplit/>
          <w:tblHeader/>
        </w:trPr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111"/>
              <w:widowControl/>
              <w:jc w:val="center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8</w:t>
            </w:r>
          </w:p>
        </w:tc>
      </w:tr>
      <w:tr w:rsidR="00D95293" w:rsidRPr="009B5084" w:rsidTr="00EB2076">
        <w:trPr>
          <w:cantSplit/>
          <w:trHeight w:val="523"/>
          <w:tblHeader/>
        </w:trPr>
        <w:tc>
          <w:tcPr>
            <w:tcW w:w="29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D95293" w:rsidRPr="009B5084" w:rsidRDefault="00D95293" w:rsidP="000A08DF">
            <w:pPr>
              <w:pStyle w:val="111"/>
              <w:widowControl/>
              <w:ind w:right="-108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Қорақалпоғистон Республикаси</w:t>
            </w:r>
          </w:p>
          <w:p w:rsidR="00D95293" w:rsidRPr="009B5084" w:rsidRDefault="00D95293" w:rsidP="000A08DF">
            <w:pPr>
              <w:pStyle w:val="111"/>
              <w:widowControl/>
              <w:ind w:right="-108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Республика Каракалпакстан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73461F">
            <w:pPr>
              <w:pStyle w:val="111"/>
              <w:widowControl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ind w:left="-146" w:firstLine="38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pStyle w:val="111"/>
              <w:widowControl/>
              <w:ind w:right="57"/>
              <w:rPr>
                <w:i/>
                <w:sz w:val="18"/>
                <w:szCs w:val="18"/>
              </w:rPr>
            </w:pPr>
            <w:r w:rsidRPr="009B5084">
              <w:rPr>
                <w:b/>
                <w:i/>
                <w:sz w:val="18"/>
                <w:szCs w:val="18"/>
              </w:rPr>
              <w:t>вилоятлар</w:t>
            </w:r>
            <w:r w:rsidRPr="009B5084">
              <w:rPr>
                <w:i/>
                <w:sz w:val="18"/>
                <w:szCs w:val="18"/>
              </w:rPr>
              <w:t xml:space="preserve">: </w:t>
            </w:r>
            <w:r w:rsidR="000A08DF" w:rsidRPr="009B5084">
              <w:rPr>
                <w:sz w:val="18"/>
                <w:szCs w:val="18"/>
              </w:rPr>
              <w:t>/</w:t>
            </w:r>
            <w:r w:rsidRPr="009B5084">
              <w:rPr>
                <w:i/>
                <w:sz w:val="18"/>
                <w:szCs w:val="18"/>
              </w:rPr>
              <w:t xml:space="preserve"> области: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pStyle w:val="111"/>
              <w:widowControl/>
              <w:ind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111"/>
              <w:widowControl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Андижон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Андижанская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Бухоро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Бухарская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Жиззах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Джизакская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ind w:right="-108"/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Қашқадарё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Кашкадарьинская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Навоий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Навоийская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Наманган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Наманганская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Самарқанд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Самаркандская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Сурхондарё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Сурхандарьинская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Сирдарё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Сырдарьинская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Тошкент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Ташкентская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Фарғона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Ферганская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>Хоразм</w:t>
            </w:r>
            <w:r w:rsidRPr="009B5084">
              <w:rPr>
                <w:snapToGrid w:val="0"/>
                <w:sz w:val="18"/>
                <w:szCs w:val="18"/>
              </w:rPr>
              <w:t xml:space="preserve"> </w:t>
            </w:r>
            <w:r w:rsidR="000A08DF" w:rsidRPr="009B5084">
              <w:rPr>
                <w:snapToGrid w:val="0"/>
                <w:sz w:val="18"/>
                <w:szCs w:val="18"/>
              </w:rPr>
              <w:t>/</w:t>
            </w:r>
            <w:r w:rsidRPr="009B5084">
              <w:rPr>
                <w:snapToGrid w:val="0"/>
                <w:sz w:val="18"/>
                <w:szCs w:val="18"/>
              </w:rPr>
              <w:t xml:space="preserve"> Хорезмская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  <w:tr w:rsidR="00D95293" w:rsidRPr="009B5084" w:rsidTr="00EB2076">
        <w:trPr>
          <w:cantSplit/>
          <w:trHeight w:val="314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0A08DF">
            <w:pPr>
              <w:rPr>
                <w:snapToGrid w:val="0"/>
                <w:sz w:val="18"/>
                <w:szCs w:val="18"/>
              </w:rPr>
            </w:pPr>
            <w:r w:rsidRPr="009B5084">
              <w:rPr>
                <w:b/>
                <w:snapToGrid w:val="0"/>
                <w:sz w:val="18"/>
                <w:szCs w:val="18"/>
              </w:rPr>
              <w:t xml:space="preserve">Тошкент ш. </w:t>
            </w:r>
            <w:r w:rsidR="000A08DF" w:rsidRPr="009B5084">
              <w:rPr>
                <w:b/>
                <w:snapToGrid w:val="0"/>
                <w:sz w:val="18"/>
                <w:szCs w:val="18"/>
              </w:rPr>
              <w:t>/</w:t>
            </w:r>
            <w:r w:rsidRPr="009B5084"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9B5084">
              <w:rPr>
                <w:snapToGrid w:val="0"/>
                <w:sz w:val="18"/>
                <w:szCs w:val="18"/>
              </w:rPr>
              <w:t>г. Ташкент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73461F">
            <w:pPr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514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293" w:rsidRPr="009B5084" w:rsidRDefault="00D95293" w:rsidP="00683D4D">
            <w:pPr>
              <w:pStyle w:val="a4"/>
              <w:jc w:val="center"/>
              <w:rPr>
                <w:sz w:val="17"/>
                <w:szCs w:val="1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3" w:rsidRPr="009B5084" w:rsidRDefault="00D95293" w:rsidP="00C519E8">
            <w:pPr>
              <w:pStyle w:val="a4"/>
              <w:jc w:val="center"/>
              <w:rPr>
                <w:sz w:val="17"/>
                <w:szCs w:val="17"/>
              </w:rPr>
            </w:pPr>
          </w:p>
        </w:tc>
      </w:tr>
    </w:tbl>
    <w:p w:rsidR="00713497" w:rsidRPr="009B5084" w:rsidRDefault="00713497" w:rsidP="007A3496">
      <w:pPr>
        <w:pStyle w:val="11"/>
        <w:widowControl/>
        <w:jc w:val="center"/>
        <w:rPr>
          <w:b/>
          <w:sz w:val="10"/>
          <w:szCs w:val="10"/>
        </w:rPr>
      </w:pPr>
    </w:p>
    <w:p w:rsidR="00713497" w:rsidRPr="009B5084" w:rsidRDefault="00285487" w:rsidP="00AD1BBF">
      <w:pPr>
        <w:pStyle w:val="H1"/>
        <w:rPr>
          <w:b w:val="0"/>
          <w:sz w:val="24"/>
          <w:szCs w:val="24"/>
          <w:lang w:val="ru-RU"/>
        </w:rPr>
      </w:pPr>
      <w:r w:rsidRPr="009B5084">
        <w:rPr>
          <w:sz w:val="24"/>
          <w:szCs w:val="24"/>
          <w:lang w:val="ru-RU"/>
        </w:rPr>
        <w:lastRenderedPageBreak/>
        <w:t>6-</w:t>
      </w:r>
      <w:r w:rsidR="00111A51" w:rsidRPr="009B5084">
        <w:rPr>
          <w:sz w:val="24"/>
          <w:szCs w:val="24"/>
          <w:lang w:val="ru-RU"/>
        </w:rPr>
        <w:t>БОБ</w:t>
      </w:r>
      <w:r w:rsidR="00713497" w:rsidRPr="009B5084">
        <w:rPr>
          <w:sz w:val="24"/>
          <w:szCs w:val="24"/>
          <w:lang w:val="ru-RU"/>
        </w:rPr>
        <w:t>. ҲУДУДЛАР КЕСИМИДА АЛОҚА ХИЗМАТЛАРИ (“ЎЗБЕКТЕЛЕКОМ” АЖ ва “ЎЗБЕКИСТОН ПОЧТАСИ” АЖлар тўлдиради)</w:t>
      </w:r>
      <w:r w:rsidR="00AD1BBF" w:rsidRPr="009B5084">
        <w:rPr>
          <w:sz w:val="24"/>
          <w:szCs w:val="24"/>
          <w:lang w:val="ru-RU"/>
        </w:rPr>
        <w:br/>
      </w:r>
      <w:r w:rsidR="00BE5F5D" w:rsidRPr="009B5084">
        <w:rPr>
          <w:b w:val="0"/>
          <w:sz w:val="24"/>
          <w:szCs w:val="24"/>
          <w:lang w:val="ru-RU"/>
        </w:rPr>
        <w:t xml:space="preserve">ГЛАВА </w:t>
      </w:r>
      <w:r w:rsidRPr="009B5084">
        <w:rPr>
          <w:b w:val="0"/>
          <w:sz w:val="24"/>
          <w:szCs w:val="24"/>
          <w:lang w:val="ru-RU"/>
        </w:rPr>
        <w:t>6</w:t>
      </w:r>
      <w:r w:rsidR="00713497" w:rsidRPr="009B5084">
        <w:rPr>
          <w:b w:val="0"/>
          <w:sz w:val="24"/>
          <w:szCs w:val="24"/>
          <w:lang w:val="ru-RU"/>
        </w:rPr>
        <w:t>. УСЛУГИ СВЯЗИ В РАЗРЕЗЕ ТЕРРИТОРИЙ (заполняют АО «УЗБЕКТЕЛЕКОМ» и АО «УЗБЕКИСТОН ПОЧТАСИ»)</w:t>
      </w:r>
    </w:p>
    <w:p w:rsidR="00713497" w:rsidRPr="009B5084" w:rsidRDefault="00713497" w:rsidP="00660AA7">
      <w:pPr>
        <w:ind w:left="709"/>
        <w:jc w:val="right"/>
        <w:rPr>
          <w:sz w:val="16"/>
          <w:szCs w:val="16"/>
        </w:rPr>
      </w:pPr>
      <w:r w:rsidRPr="009B5084">
        <w:rPr>
          <w:b/>
          <w:sz w:val="18"/>
        </w:rPr>
        <w:t>минг сўм</w:t>
      </w:r>
      <w:r w:rsidR="00F434ED" w:rsidRPr="009B5084">
        <w:rPr>
          <w:sz w:val="18"/>
        </w:rPr>
        <w:t xml:space="preserve"> /</w:t>
      </w:r>
      <w:r w:rsidRPr="009B5084">
        <w:rPr>
          <w:sz w:val="18"/>
        </w:rPr>
        <w:t xml:space="preserve"> тысяч сум</w:t>
      </w:r>
    </w:p>
    <w:tbl>
      <w:tblPr>
        <w:tblW w:w="160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613"/>
        <w:gridCol w:w="946"/>
        <w:gridCol w:w="992"/>
        <w:gridCol w:w="709"/>
        <w:gridCol w:w="992"/>
        <w:gridCol w:w="767"/>
        <w:gridCol w:w="1076"/>
        <w:gridCol w:w="935"/>
        <w:gridCol w:w="1049"/>
        <w:gridCol w:w="805"/>
        <w:gridCol w:w="1038"/>
        <w:gridCol w:w="767"/>
        <w:gridCol w:w="1036"/>
        <w:gridCol w:w="890"/>
        <w:gridCol w:w="1058"/>
      </w:tblGrid>
      <w:tr w:rsidR="00713497" w:rsidRPr="009B5084">
        <w:tc>
          <w:tcPr>
            <w:tcW w:w="2411" w:type="dxa"/>
            <w:vMerge w:val="restart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42" w:right="57" w:firstLine="34"/>
              <w:jc w:val="center"/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613" w:type="dxa"/>
            <w:vMerge w:val="restart"/>
            <w:textDirection w:val="btLr"/>
          </w:tcPr>
          <w:p w:rsidR="00713497" w:rsidRPr="009B5084" w:rsidRDefault="00713497" w:rsidP="002A69AA">
            <w:pPr>
              <w:pStyle w:val="111"/>
              <w:keepNext/>
              <w:widowControl/>
              <w:ind w:left="113" w:right="113" w:hanging="142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Сатр коди</w:t>
            </w:r>
          </w:p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42"/>
              <w:jc w:val="center"/>
              <w:outlineLvl w:val="0"/>
              <w:rPr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Код строки</w:t>
            </w:r>
          </w:p>
        </w:tc>
        <w:tc>
          <w:tcPr>
            <w:tcW w:w="1938" w:type="dxa"/>
            <w:gridSpan w:val="2"/>
          </w:tcPr>
          <w:p w:rsidR="00713497" w:rsidRPr="009B5084" w:rsidRDefault="00E3291A" w:rsidP="00E84908">
            <w:pPr>
              <w:pStyle w:val="11"/>
              <w:keepNext/>
              <w:widowControl/>
              <w:spacing w:line="276" w:lineRule="auto"/>
              <w:ind w:right="57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101-сатрдан а</w:t>
            </w:r>
            <w:r w:rsidR="00713497" w:rsidRPr="009B5084">
              <w:rPr>
                <w:b/>
                <w:sz w:val="16"/>
                <w:szCs w:val="16"/>
              </w:rPr>
              <w:t>лоқа хизматидан тушган тушум (ҚҚС</w:t>
            </w:r>
            <w:r w:rsidR="002E3CE5" w:rsidRPr="009B5084">
              <w:rPr>
                <w:b/>
                <w:sz w:val="16"/>
                <w:szCs w:val="16"/>
              </w:rPr>
              <w:t xml:space="preserve"> </w:t>
            </w:r>
            <w:r w:rsidR="005B4BB0" w:rsidRPr="009B5084">
              <w:rPr>
                <w:b/>
                <w:sz w:val="18"/>
                <w:szCs w:val="18"/>
              </w:rPr>
              <w:t>ва акцизсиз</w:t>
            </w:r>
            <w:r w:rsidRPr="009B5084">
              <w:rPr>
                <w:b/>
                <w:sz w:val="16"/>
                <w:szCs w:val="16"/>
              </w:rPr>
              <w:t>)</w:t>
            </w:r>
            <w:r w:rsidRPr="009B5084">
              <w:rPr>
                <w:b/>
                <w:sz w:val="16"/>
                <w:szCs w:val="16"/>
              </w:rPr>
              <w:br/>
            </w:r>
            <w:r w:rsidR="00271B07" w:rsidRPr="009B5084">
              <w:rPr>
                <w:sz w:val="16"/>
                <w:szCs w:val="16"/>
              </w:rPr>
              <w:t xml:space="preserve">из стр.101 </w:t>
            </w:r>
            <w:r w:rsidRPr="009B5084">
              <w:rPr>
                <w:sz w:val="16"/>
                <w:szCs w:val="16"/>
              </w:rPr>
              <w:t>в</w:t>
            </w:r>
            <w:r w:rsidR="00713497" w:rsidRPr="009B5084">
              <w:rPr>
                <w:snapToGrid w:val="0"/>
                <w:sz w:val="16"/>
                <w:szCs w:val="16"/>
              </w:rPr>
              <w:t>ыручка от услуг связи (без НДС</w:t>
            </w:r>
            <w:r w:rsidR="005B4BB0" w:rsidRPr="009B5084">
              <w:rPr>
                <w:sz w:val="18"/>
                <w:szCs w:val="18"/>
              </w:rPr>
              <w:t xml:space="preserve"> и акциза</w:t>
            </w:r>
            <w:r w:rsidR="00713497" w:rsidRPr="009B5084">
              <w:rPr>
                <w:snapToGrid w:val="0"/>
                <w:sz w:val="16"/>
                <w:szCs w:val="16"/>
              </w:rPr>
              <w:t>)</w:t>
            </w:r>
            <w:r w:rsidR="00713497" w:rsidRPr="009B508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122" w:type="dxa"/>
            <w:gridSpan w:val="12"/>
            <w:vAlign w:val="center"/>
          </w:tcPr>
          <w:p w:rsidR="00713497" w:rsidRPr="009B5084" w:rsidRDefault="00713497" w:rsidP="00AA5C8A">
            <w:pPr>
              <w:pStyle w:val="11"/>
              <w:keepNext/>
              <w:widowControl/>
              <w:spacing w:line="276" w:lineRule="auto"/>
              <w:ind w:right="57" w:hanging="142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улардан:</w:t>
            </w:r>
            <w:r w:rsidRPr="009B5084">
              <w:rPr>
                <w:b/>
                <w:sz w:val="16"/>
                <w:szCs w:val="16"/>
              </w:rPr>
              <w:br/>
            </w:r>
            <w:r w:rsidRPr="009B5084">
              <w:rPr>
                <w:sz w:val="16"/>
                <w:szCs w:val="16"/>
              </w:rPr>
              <w:t>из них:</w:t>
            </w:r>
          </w:p>
        </w:tc>
      </w:tr>
      <w:tr w:rsidR="00713497" w:rsidRPr="009B5084">
        <w:tc>
          <w:tcPr>
            <w:tcW w:w="2411" w:type="dxa"/>
            <w:vMerge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613" w:type="dxa"/>
            <w:vMerge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vAlign w:val="center"/>
          </w:tcPr>
          <w:p w:rsidR="00713497" w:rsidRPr="009B5084" w:rsidRDefault="00713497" w:rsidP="002E4676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жами</w:t>
            </w:r>
          </w:p>
          <w:p w:rsidR="00713497" w:rsidRPr="009B5084" w:rsidRDefault="00713497" w:rsidP="002E4676">
            <w:pPr>
              <w:keepNext/>
              <w:ind w:hanging="12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Merge w:val="restart"/>
            <w:vAlign w:val="center"/>
          </w:tcPr>
          <w:p w:rsidR="00713497" w:rsidRPr="009B5084" w:rsidRDefault="00713497" w:rsidP="002E4676">
            <w:pPr>
              <w:keepNext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аҳолига</w:t>
            </w:r>
          </w:p>
          <w:p w:rsidR="00713497" w:rsidRPr="009B5084" w:rsidRDefault="00713497" w:rsidP="002E4676">
            <w:pPr>
              <w:keepNext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населению</w:t>
            </w:r>
          </w:p>
        </w:tc>
        <w:tc>
          <w:tcPr>
            <w:tcW w:w="1701" w:type="dxa"/>
            <w:gridSpan w:val="2"/>
            <w:vAlign w:val="center"/>
          </w:tcPr>
          <w:p w:rsidR="00713497" w:rsidRPr="009B5084" w:rsidRDefault="00E3291A" w:rsidP="009701A7">
            <w:pPr>
              <w:pStyle w:val="11"/>
              <w:keepNext/>
              <w:widowControl/>
              <w:spacing w:line="276" w:lineRule="auto"/>
              <w:ind w:left="-102" w:right="-108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 xml:space="preserve">102-сатрдан </w:t>
            </w:r>
            <w:r w:rsidRPr="009B5084">
              <w:rPr>
                <w:b/>
                <w:sz w:val="16"/>
                <w:szCs w:val="16"/>
              </w:rPr>
              <w:br/>
            </w:r>
            <w:r w:rsidR="00713497" w:rsidRPr="009B5084">
              <w:rPr>
                <w:b/>
                <w:sz w:val="16"/>
                <w:szCs w:val="16"/>
              </w:rPr>
              <w:t>почта алоқаси</w:t>
            </w:r>
          </w:p>
          <w:p w:rsidR="00713497" w:rsidRPr="009B5084" w:rsidRDefault="003B015C" w:rsidP="00E3291A">
            <w:pPr>
              <w:pStyle w:val="11"/>
              <w:keepNext/>
              <w:widowControl/>
              <w:spacing w:line="276" w:lineRule="auto"/>
              <w:ind w:left="-102" w:right="-108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sz w:val="16"/>
                <w:szCs w:val="16"/>
              </w:rPr>
              <w:t>из стр.102</w:t>
            </w:r>
            <w:r w:rsidRPr="009B5084">
              <w:rPr>
                <w:sz w:val="16"/>
                <w:szCs w:val="16"/>
              </w:rPr>
              <w:br/>
              <w:t>почтовая связь</w:t>
            </w:r>
          </w:p>
        </w:tc>
        <w:tc>
          <w:tcPr>
            <w:tcW w:w="1843" w:type="dxa"/>
            <w:gridSpan w:val="2"/>
            <w:vAlign w:val="center"/>
          </w:tcPr>
          <w:p w:rsidR="00713497" w:rsidRPr="009B5084" w:rsidRDefault="00E3291A" w:rsidP="0038641E">
            <w:pPr>
              <w:pStyle w:val="11"/>
              <w:keepNext/>
              <w:widowControl/>
              <w:spacing w:line="276" w:lineRule="auto"/>
              <w:ind w:left="-102" w:right="-108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10</w:t>
            </w:r>
            <w:r w:rsidR="0038641E" w:rsidRPr="009B5084">
              <w:rPr>
                <w:b/>
                <w:sz w:val="16"/>
                <w:szCs w:val="16"/>
              </w:rPr>
              <w:t>4</w:t>
            </w:r>
            <w:r w:rsidRPr="009B5084">
              <w:rPr>
                <w:b/>
                <w:sz w:val="16"/>
                <w:szCs w:val="16"/>
              </w:rPr>
              <w:t xml:space="preserve">-сатрдан </w:t>
            </w:r>
            <w:r w:rsidRPr="009B5084">
              <w:rPr>
                <w:b/>
                <w:sz w:val="16"/>
                <w:szCs w:val="16"/>
              </w:rPr>
              <w:br/>
            </w:r>
            <w:r w:rsidR="00713497" w:rsidRPr="009B5084">
              <w:rPr>
                <w:b/>
                <w:sz w:val="16"/>
                <w:szCs w:val="16"/>
              </w:rPr>
              <w:t xml:space="preserve">телеграф алоқаси, </w:t>
            </w:r>
            <w:r w:rsidR="00713497" w:rsidRPr="009B5084">
              <w:rPr>
                <w:b/>
                <w:sz w:val="16"/>
                <w:szCs w:val="16"/>
              </w:rPr>
              <w:br/>
            </w:r>
            <w:r w:rsidR="003B015C" w:rsidRPr="009B5084">
              <w:rPr>
                <w:sz w:val="16"/>
                <w:szCs w:val="16"/>
              </w:rPr>
              <w:t>из стр.10</w:t>
            </w:r>
            <w:r w:rsidR="0038641E" w:rsidRPr="009B5084">
              <w:rPr>
                <w:sz w:val="16"/>
                <w:szCs w:val="16"/>
              </w:rPr>
              <w:t>4</w:t>
            </w:r>
            <w:r w:rsidR="003B015C" w:rsidRPr="009B5084">
              <w:rPr>
                <w:sz w:val="16"/>
                <w:szCs w:val="16"/>
              </w:rPr>
              <w:br/>
            </w:r>
            <w:r w:rsidR="00713497" w:rsidRPr="009B5084">
              <w:rPr>
                <w:sz w:val="16"/>
                <w:szCs w:val="16"/>
              </w:rPr>
              <w:t>телеграфная связь</w:t>
            </w:r>
          </w:p>
        </w:tc>
        <w:tc>
          <w:tcPr>
            <w:tcW w:w="1984" w:type="dxa"/>
            <w:gridSpan w:val="2"/>
            <w:vAlign w:val="center"/>
          </w:tcPr>
          <w:p w:rsidR="00713497" w:rsidRPr="009B5084" w:rsidRDefault="00E84908" w:rsidP="0038641E">
            <w:pPr>
              <w:pStyle w:val="11"/>
              <w:keepNext/>
              <w:widowControl/>
              <w:spacing w:line="276" w:lineRule="auto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10</w:t>
            </w:r>
            <w:r w:rsidR="0038641E" w:rsidRPr="009B5084">
              <w:rPr>
                <w:b/>
                <w:sz w:val="16"/>
                <w:szCs w:val="16"/>
              </w:rPr>
              <w:t>5</w:t>
            </w:r>
            <w:r w:rsidRPr="009B5084">
              <w:rPr>
                <w:b/>
                <w:sz w:val="16"/>
                <w:szCs w:val="16"/>
              </w:rPr>
              <w:t xml:space="preserve">-сатрдан </w:t>
            </w:r>
            <w:r w:rsidR="00713497" w:rsidRPr="009B5084">
              <w:rPr>
                <w:b/>
                <w:sz w:val="16"/>
                <w:szCs w:val="16"/>
              </w:rPr>
              <w:t xml:space="preserve">халқаро телефон алоқаси, </w:t>
            </w:r>
            <w:r w:rsidR="00713497" w:rsidRPr="009B5084">
              <w:rPr>
                <w:b/>
                <w:sz w:val="16"/>
                <w:szCs w:val="16"/>
              </w:rPr>
              <w:br/>
            </w:r>
            <w:r w:rsidR="003B015C" w:rsidRPr="009B5084">
              <w:rPr>
                <w:sz w:val="16"/>
                <w:szCs w:val="16"/>
              </w:rPr>
              <w:t>из стр.10</w:t>
            </w:r>
            <w:r w:rsidR="0038641E" w:rsidRPr="009B5084">
              <w:rPr>
                <w:sz w:val="16"/>
                <w:szCs w:val="16"/>
              </w:rPr>
              <w:t>5</w:t>
            </w:r>
            <w:r w:rsidR="003B015C" w:rsidRPr="009B5084">
              <w:rPr>
                <w:sz w:val="16"/>
                <w:szCs w:val="16"/>
              </w:rPr>
              <w:br/>
            </w:r>
            <w:r w:rsidR="00713497" w:rsidRPr="009B5084">
              <w:rPr>
                <w:sz w:val="16"/>
                <w:szCs w:val="16"/>
              </w:rPr>
              <w:t>международная телефонная связь</w:t>
            </w:r>
          </w:p>
        </w:tc>
        <w:tc>
          <w:tcPr>
            <w:tcW w:w="1843" w:type="dxa"/>
            <w:gridSpan w:val="2"/>
            <w:vAlign w:val="center"/>
          </w:tcPr>
          <w:p w:rsidR="00713497" w:rsidRPr="009B5084" w:rsidRDefault="00E84908" w:rsidP="0038641E">
            <w:pPr>
              <w:pStyle w:val="11"/>
              <w:keepNext/>
              <w:widowControl/>
              <w:spacing w:line="276" w:lineRule="auto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10</w:t>
            </w:r>
            <w:r w:rsidR="0038641E" w:rsidRPr="009B5084">
              <w:rPr>
                <w:b/>
                <w:sz w:val="16"/>
                <w:szCs w:val="16"/>
              </w:rPr>
              <w:t>6</w:t>
            </w:r>
            <w:r w:rsidRPr="009B5084">
              <w:rPr>
                <w:b/>
                <w:sz w:val="16"/>
                <w:szCs w:val="16"/>
              </w:rPr>
              <w:t xml:space="preserve">-сатрдан </w:t>
            </w:r>
            <w:r w:rsidR="002E3CE5" w:rsidRPr="009B5084">
              <w:rPr>
                <w:b/>
                <w:sz w:val="16"/>
                <w:szCs w:val="16"/>
              </w:rPr>
              <w:t>шаҳ</w:t>
            </w:r>
            <w:r w:rsidR="00713497" w:rsidRPr="009B5084">
              <w:rPr>
                <w:b/>
                <w:sz w:val="16"/>
                <w:szCs w:val="16"/>
              </w:rPr>
              <w:t xml:space="preserve">арлараро телефон алоқаси </w:t>
            </w:r>
            <w:r w:rsidR="00713497" w:rsidRPr="009B5084">
              <w:rPr>
                <w:b/>
                <w:sz w:val="16"/>
                <w:szCs w:val="16"/>
              </w:rPr>
              <w:br/>
            </w:r>
            <w:r w:rsidR="003B015C" w:rsidRPr="009B5084">
              <w:rPr>
                <w:sz w:val="16"/>
                <w:szCs w:val="16"/>
              </w:rPr>
              <w:t>из стр.10</w:t>
            </w:r>
            <w:r w:rsidR="0038641E" w:rsidRPr="009B5084">
              <w:rPr>
                <w:sz w:val="16"/>
                <w:szCs w:val="16"/>
              </w:rPr>
              <w:t>6</w:t>
            </w:r>
            <w:r w:rsidR="003B015C" w:rsidRPr="009B5084">
              <w:rPr>
                <w:sz w:val="16"/>
                <w:szCs w:val="16"/>
              </w:rPr>
              <w:br/>
            </w:r>
            <w:r w:rsidR="00713497" w:rsidRPr="009B5084">
              <w:rPr>
                <w:sz w:val="16"/>
                <w:szCs w:val="16"/>
              </w:rPr>
              <w:t xml:space="preserve">междугородная телефонная связь </w:t>
            </w:r>
          </w:p>
        </w:tc>
        <w:tc>
          <w:tcPr>
            <w:tcW w:w="1803" w:type="dxa"/>
            <w:gridSpan w:val="2"/>
            <w:vAlign w:val="center"/>
          </w:tcPr>
          <w:p w:rsidR="00E84908" w:rsidRPr="009B5084" w:rsidRDefault="00E84908" w:rsidP="00E84908">
            <w:pPr>
              <w:pStyle w:val="11"/>
              <w:keepNext/>
              <w:widowControl/>
              <w:spacing w:line="276" w:lineRule="auto"/>
              <w:ind w:hanging="59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10</w:t>
            </w:r>
            <w:r w:rsidR="0038641E" w:rsidRPr="009B5084">
              <w:rPr>
                <w:b/>
                <w:sz w:val="16"/>
                <w:szCs w:val="16"/>
              </w:rPr>
              <w:t>7</w:t>
            </w:r>
            <w:r w:rsidRPr="009B5084">
              <w:rPr>
                <w:b/>
                <w:sz w:val="16"/>
                <w:szCs w:val="16"/>
              </w:rPr>
              <w:t>-сатрдан</w:t>
            </w:r>
          </w:p>
          <w:p w:rsidR="00713497" w:rsidRPr="009B5084" w:rsidRDefault="00713497" w:rsidP="0038641E">
            <w:pPr>
              <w:pStyle w:val="11"/>
              <w:keepNext/>
              <w:widowControl/>
              <w:spacing w:line="276" w:lineRule="auto"/>
              <w:ind w:hanging="59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 xml:space="preserve">маҳаллий телефон алоқаси </w:t>
            </w:r>
            <w:r w:rsidRPr="009B5084">
              <w:rPr>
                <w:b/>
                <w:sz w:val="16"/>
                <w:szCs w:val="16"/>
              </w:rPr>
              <w:br/>
            </w:r>
            <w:r w:rsidR="003B015C" w:rsidRPr="009B5084">
              <w:rPr>
                <w:sz w:val="16"/>
                <w:szCs w:val="16"/>
              </w:rPr>
              <w:t>из стр.10</w:t>
            </w:r>
            <w:r w:rsidR="0038641E" w:rsidRPr="009B5084">
              <w:rPr>
                <w:sz w:val="16"/>
                <w:szCs w:val="16"/>
              </w:rPr>
              <w:t>7</w:t>
            </w:r>
            <w:r w:rsidR="003B015C" w:rsidRPr="009B5084">
              <w:rPr>
                <w:sz w:val="16"/>
                <w:szCs w:val="16"/>
              </w:rPr>
              <w:br/>
            </w:r>
            <w:r w:rsidRPr="009B5084">
              <w:rPr>
                <w:sz w:val="16"/>
                <w:szCs w:val="16"/>
              </w:rPr>
              <w:t xml:space="preserve">местная </w:t>
            </w:r>
            <w:r w:rsidR="003B015C" w:rsidRPr="009B5084">
              <w:rPr>
                <w:sz w:val="16"/>
                <w:szCs w:val="16"/>
              </w:rPr>
              <w:br/>
            </w:r>
            <w:r w:rsidRPr="009B5084">
              <w:rPr>
                <w:sz w:val="16"/>
                <w:szCs w:val="16"/>
              </w:rPr>
              <w:t>телефонная связь</w:t>
            </w:r>
            <w:r w:rsidRPr="009B508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48" w:type="dxa"/>
            <w:gridSpan w:val="2"/>
            <w:vAlign w:val="center"/>
          </w:tcPr>
          <w:p w:rsidR="00713497" w:rsidRPr="009B5084" w:rsidRDefault="00E84908" w:rsidP="0038641E">
            <w:pPr>
              <w:pStyle w:val="11"/>
              <w:keepNext/>
              <w:widowControl/>
              <w:spacing w:line="276" w:lineRule="auto"/>
              <w:ind w:right="57"/>
              <w:jc w:val="center"/>
              <w:outlineLvl w:val="0"/>
              <w:rPr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</w:t>
            </w:r>
            <w:r w:rsidR="0038641E" w:rsidRPr="009B5084">
              <w:rPr>
                <w:b/>
                <w:sz w:val="16"/>
                <w:szCs w:val="16"/>
              </w:rPr>
              <w:t>20</w:t>
            </w:r>
            <w:r w:rsidRPr="009B5084">
              <w:rPr>
                <w:b/>
                <w:sz w:val="16"/>
                <w:szCs w:val="16"/>
              </w:rPr>
              <w:t xml:space="preserve">-сатрдан </w:t>
            </w:r>
            <w:r w:rsidR="00713497" w:rsidRPr="009B5084">
              <w:rPr>
                <w:b/>
                <w:sz w:val="16"/>
                <w:szCs w:val="16"/>
              </w:rPr>
              <w:t>бошқа алоқа хизматларидан</w:t>
            </w:r>
            <w:r w:rsidRPr="009B5084">
              <w:rPr>
                <w:b/>
                <w:sz w:val="16"/>
                <w:szCs w:val="16"/>
              </w:rPr>
              <w:t xml:space="preserve"> </w:t>
            </w:r>
            <w:r w:rsidR="003B015C" w:rsidRPr="009B5084">
              <w:rPr>
                <w:sz w:val="16"/>
                <w:szCs w:val="16"/>
              </w:rPr>
              <w:t>из стр.1</w:t>
            </w:r>
            <w:r w:rsidR="0038641E" w:rsidRPr="009B5084">
              <w:rPr>
                <w:sz w:val="16"/>
                <w:szCs w:val="16"/>
              </w:rPr>
              <w:t>20</w:t>
            </w:r>
            <w:r w:rsidR="003B015C" w:rsidRPr="009B5084">
              <w:rPr>
                <w:sz w:val="16"/>
                <w:szCs w:val="16"/>
              </w:rPr>
              <w:br/>
            </w:r>
            <w:r w:rsidR="00713497" w:rsidRPr="009B5084">
              <w:rPr>
                <w:sz w:val="16"/>
                <w:szCs w:val="16"/>
              </w:rPr>
              <w:t xml:space="preserve">от других услуг связи </w:t>
            </w:r>
          </w:p>
        </w:tc>
      </w:tr>
      <w:tr w:rsidR="00713497" w:rsidRPr="009B5084">
        <w:trPr>
          <w:trHeight w:val="400"/>
        </w:trPr>
        <w:tc>
          <w:tcPr>
            <w:tcW w:w="2411" w:type="dxa"/>
            <w:vMerge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613" w:type="dxa"/>
            <w:vMerge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46" w:type="dxa"/>
            <w:vMerge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жами</w:t>
            </w:r>
          </w:p>
          <w:p w:rsidR="00713497" w:rsidRPr="009B5084" w:rsidRDefault="00713497" w:rsidP="002A69AA">
            <w:pPr>
              <w:keepNext/>
              <w:ind w:hanging="12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vAlign w:val="center"/>
          </w:tcPr>
          <w:p w:rsidR="00713497" w:rsidRPr="009B5084" w:rsidRDefault="00713497" w:rsidP="002A69AA">
            <w:pPr>
              <w:keepNext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аҳолига</w:t>
            </w:r>
          </w:p>
          <w:p w:rsidR="00713497" w:rsidRPr="009B5084" w:rsidRDefault="00713497" w:rsidP="002A69AA">
            <w:pPr>
              <w:keepNext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населению</w:t>
            </w: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жами</w:t>
            </w:r>
          </w:p>
          <w:p w:rsidR="00713497" w:rsidRPr="009B5084" w:rsidRDefault="00713497" w:rsidP="002A69AA">
            <w:pPr>
              <w:keepNext/>
              <w:ind w:hanging="12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всего</w:t>
            </w:r>
          </w:p>
        </w:tc>
        <w:tc>
          <w:tcPr>
            <w:tcW w:w="1076" w:type="dxa"/>
            <w:vAlign w:val="center"/>
          </w:tcPr>
          <w:p w:rsidR="00713497" w:rsidRPr="009B5084" w:rsidRDefault="00713497" w:rsidP="00B12DD1">
            <w:pPr>
              <w:keepNext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аҳолига</w:t>
            </w:r>
          </w:p>
          <w:p w:rsidR="00713497" w:rsidRPr="009B5084" w:rsidRDefault="00713497" w:rsidP="00B12DD1">
            <w:pPr>
              <w:keepNext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населению</w:t>
            </w:r>
          </w:p>
        </w:tc>
        <w:tc>
          <w:tcPr>
            <w:tcW w:w="93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жами</w:t>
            </w:r>
          </w:p>
          <w:p w:rsidR="00713497" w:rsidRPr="009B5084" w:rsidRDefault="00713497" w:rsidP="002A69AA">
            <w:pPr>
              <w:keepNext/>
              <w:ind w:hanging="12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всего</w:t>
            </w:r>
          </w:p>
        </w:tc>
        <w:tc>
          <w:tcPr>
            <w:tcW w:w="1049" w:type="dxa"/>
            <w:vAlign w:val="center"/>
          </w:tcPr>
          <w:p w:rsidR="00713497" w:rsidRPr="009B5084" w:rsidRDefault="00713497" w:rsidP="00B12DD1">
            <w:pPr>
              <w:keepNext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аҳолига</w:t>
            </w:r>
          </w:p>
          <w:p w:rsidR="00713497" w:rsidRPr="009B5084" w:rsidRDefault="00713497" w:rsidP="00B12DD1">
            <w:pPr>
              <w:keepNext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населению</w:t>
            </w:r>
          </w:p>
        </w:tc>
        <w:tc>
          <w:tcPr>
            <w:tcW w:w="80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жами</w:t>
            </w:r>
          </w:p>
          <w:p w:rsidR="00713497" w:rsidRPr="009B5084" w:rsidRDefault="00713497" w:rsidP="002A69AA">
            <w:pPr>
              <w:keepNext/>
              <w:ind w:hanging="12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всего</w:t>
            </w:r>
          </w:p>
        </w:tc>
        <w:tc>
          <w:tcPr>
            <w:tcW w:w="1038" w:type="dxa"/>
            <w:vAlign w:val="center"/>
          </w:tcPr>
          <w:p w:rsidR="00713497" w:rsidRPr="009B5084" w:rsidRDefault="00713497" w:rsidP="00B12DD1">
            <w:pPr>
              <w:keepNext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аҳолига</w:t>
            </w:r>
          </w:p>
          <w:p w:rsidR="00713497" w:rsidRPr="009B5084" w:rsidRDefault="00713497" w:rsidP="00B12DD1">
            <w:pPr>
              <w:keepNext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населению</w:t>
            </w: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жами</w:t>
            </w:r>
          </w:p>
          <w:p w:rsidR="00713497" w:rsidRPr="009B5084" w:rsidRDefault="00713497" w:rsidP="002A69AA">
            <w:pPr>
              <w:keepNext/>
              <w:ind w:hanging="12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всего</w:t>
            </w:r>
          </w:p>
        </w:tc>
        <w:tc>
          <w:tcPr>
            <w:tcW w:w="1036" w:type="dxa"/>
            <w:vAlign w:val="center"/>
          </w:tcPr>
          <w:p w:rsidR="00713497" w:rsidRPr="009B5084" w:rsidRDefault="00713497" w:rsidP="002A69AA">
            <w:pPr>
              <w:keepNext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аҳолига</w:t>
            </w:r>
          </w:p>
          <w:p w:rsidR="00713497" w:rsidRPr="009B5084" w:rsidRDefault="00713497" w:rsidP="002A69AA">
            <w:pPr>
              <w:keepNext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населению</w:t>
            </w:r>
          </w:p>
        </w:tc>
        <w:tc>
          <w:tcPr>
            <w:tcW w:w="890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жами</w:t>
            </w:r>
          </w:p>
          <w:p w:rsidR="00713497" w:rsidRPr="009B5084" w:rsidRDefault="00713497" w:rsidP="002A69AA">
            <w:pPr>
              <w:keepNext/>
              <w:ind w:hanging="12"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всего</w:t>
            </w:r>
          </w:p>
        </w:tc>
        <w:tc>
          <w:tcPr>
            <w:tcW w:w="1058" w:type="dxa"/>
            <w:vAlign w:val="center"/>
          </w:tcPr>
          <w:p w:rsidR="00713497" w:rsidRPr="009B5084" w:rsidRDefault="00713497" w:rsidP="002A69AA">
            <w:pPr>
              <w:keepNext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аҳолига</w:t>
            </w:r>
          </w:p>
          <w:p w:rsidR="00713497" w:rsidRPr="009B5084" w:rsidRDefault="00713497" w:rsidP="002A69AA">
            <w:pPr>
              <w:keepNext/>
              <w:jc w:val="center"/>
              <w:outlineLvl w:val="0"/>
              <w:rPr>
                <w:snapToGrid w:val="0"/>
                <w:sz w:val="16"/>
                <w:szCs w:val="16"/>
              </w:rPr>
            </w:pPr>
            <w:r w:rsidRPr="009B5084">
              <w:rPr>
                <w:snapToGrid w:val="0"/>
                <w:sz w:val="16"/>
                <w:szCs w:val="16"/>
              </w:rPr>
              <w:t>населению</w:t>
            </w:r>
          </w:p>
        </w:tc>
      </w:tr>
      <w:tr w:rsidR="00713497" w:rsidRPr="009B5084">
        <w:tc>
          <w:tcPr>
            <w:tcW w:w="2411" w:type="dxa"/>
            <w:vAlign w:val="center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613" w:type="dxa"/>
            <w:vAlign w:val="center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Б</w:t>
            </w:r>
          </w:p>
        </w:tc>
        <w:tc>
          <w:tcPr>
            <w:tcW w:w="946" w:type="dxa"/>
            <w:vAlign w:val="bottom"/>
          </w:tcPr>
          <w:p w:rsidR="00713497" w:rsidRPr="009B5084" w:rsidRDefault="00713497" w:rsidP="00707182">
            <w:pPr>
              <w:pStyle w:val="11"/>
              <w:keepNext/>
              <w:widowControl/>
              <w:ind w:left="113" w:right="57" w:hanging="113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bottom"/>
          </w:tcPr>
          <w:p w:rsidR="00713497" w:rsidRPr="009B5084" w:rsidRDefault="00713497" w:rsidP="00707182">
            <w:pPr>
              <w:pStyle w:val="11"/>
              <w:keepNext/>
              <w:widowControl/>
              <w:ind w:left="113" w:right="57" w:hanging="113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bottom"/>
          </w:tcPr>
          <w:p w:rsidR="00713497" w:rsidRPr="009B5084" w:rsidRDefault="00713497" w:rsidP="00707182">
            <w:pPr>
              <w:pStyle w:val="11"/>
              <w:keepNext/>
              <w:widowControl/>
              <w:ind w:left="113" w:right="57" w:hanging="113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bottom"/>
          </w:tcPr>
          <w:p w:rsidR="00713497" w:rsidRPr="009B5084" w:rsidRDefault="00713497" w:rsidP="00707182">
            <w:pPr>
              <w:pStyle w:val="11"/>
              <w:keepNext/>
              <w:widowControl/>
              <w:ind w:left="113" w:right="57" w:hanging="113"/>
              <w:jc w:val="center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67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5</w:t>
            </w:r>
          </w:p>
        </w:tc>
        <w:tc>
          <w:tcPr>
            <w:tcW w:w="1076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6</w:t>
            </w:r>
          </w:p>
        </w:tc>
        <w:tc>
          <w:tcPr>
            <w:tcW w:w="935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7</w:t>
            </w:r>
          </w:p>
        </w:tc>
        <w:tc>
          <w:tcPr>
            <w:tcW w:w="1049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8</w:t>
            </w:r>
          </w:p>
        </w:tc>
        <w:tc>
          <w:tcPr>
            <w:tcW w:w="805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9</w:t>
            </w:r>
          </w:p>
        </w:tc>
        <w:tc>
          <w:tcPr>
            <w:tcW w:w="1038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10</w:t>
            </w:r>
          </w:p>
        </w:tc>
        <w:tc>
          <w:tcPr>
            <w:tcW w:w="767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11</w:t>
            </w:r>
          </w:p>
        </w:tc>
        <w:tc>
          <w:tcPr>
            <w:tcW w:w="1036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12</w:t>
            </w:r>
          </w:p>
        </w:tc>
        <w:tc>
          <w:tcPr>
            <w:tcW w:w="890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13</w:t>
            </w:r>
          </w:p>
        </w:tc>
        <w:tc>
          <w:tcPr>
            <w:tcW w:w="1058" w:type="dxa"/>
            <w:vAlign w:val="bottom"/>
          </w:tcPr>
          <w:p w:rsidR="00713497" w:rsidRPr="009B5084" w:rsidRDefault="00713497" w:rsidP="00707182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6"/>
                <w:szCs w:val="16"/>
              </w:rPr>
            </w:pPr>
            <w:r w:rsidRPr="009B5084">
              <w:rPr>
                <w:b/>
                <w:snapToGrid w:val="0"/>
                <w:sz w:val="16"/>
                <w:szCs w:val="16"/>
              </w:rPr>
              <w:t>14</w:t>
            </w:r>
          </w:p>
        </w:tc>
      </w:tr>
      <w:tr w:rsidR="00713497" w:rsidRPr="009B5084" w:rsidTr="00097AA6">
        <w:trPr>
          <w:trHeight w:val="801"/>
        </w:trPr>
        <w:tc>
          <w:tcPr>
            <w:tcW w:w="2411" w:type="dxa"/>
            <w:vAlign w:val="center"/>
          </w:tcPr>
          <w:p w:rsidR="00713497" w:rsidRPr="009B5084" w:rsidRDefault="00713497" w:rsidP="00F434ED">
            <w:pPr>
              <w:pStyle w:val="111"/>
              <w:keepNext/>
              <w:widowControl/>
              <w:ind w:right="-108"/>
              <w:outlineLvl w:val="0"/>
              <w:rPr>
                <w:b/>
                <w:sz w:val="16"/>
                <w:szCs w:val="16"/>
              </w:rPr>
            </w:pPr>
            <w:r w:rsidRPr="009B5084">
              <w:rPr>
                <w:b/>
                <w:sz w:val="16"/>
                <w:szCs w:val="16"/>
              </w:rPr>
              <w:t>Қорақалпоғистон Республикаси</w:t>
            </w:r>
          </w:p>
          <w:p w:rsidR="00713497" w:rsidRPr="009B5084" w:rsidRDefault="00713497" w:rsidP="00F434ED">
            <w:pPr>
              <w:pStyle w:val="111"/>
              <w:keepNext/>
              <w:widowControl/>
              <w:ind w:right="-108"/>
              <w:outlineLvl w:val="0"/>
              <w:rPr>
                <w:sz w:val="17"/>
                <w:szCs w:val="17"/>
              </w:rPr>
            </w:pPr>
            <w:r w:rsidRPr="009B5084">
              <w:rPr>
                <w:sz w:val="16"/>
                <w:szCs w:val="16"/>
              </w:rPr>
              <w:t>Республика Каракалпакстан</w:t>
            </w:r>
          </w:p>
        </w:tc>
        <w:tc>
          <w:tcPr>
            <w:tcW w:w="613" w:type="dxa"/>
            <w:vAlign w:val="center"/>
          </w:tcPr>
          <w:p w:rsidR="00713497" w:rsidRPr="009B5084" w:rsidRDefault="00713497" w:rsidP="00097AA6">
            <w:pPr>
              <w:pStyle w:val="111"/>
              <w:keepNext/>
              <w:widowControl/>
              <w:ind w:left="142" w:hanging="142"/>
              <w:outlineLvl w:val="0"/>
              <w:rPr>
                <w:sz w:val="17"/>
                <w:szCs w:val="17"/>
              </w:rPr>
            </w:pPr>
            <w:r w:rsidRPr="009B5084">
              <w:rPr>
                <w:sz w:val="17"/>
                <w:szCs w:val="17"/>
              </w:rPr>
              <w:t>601</w:t>
            </w:r>
          </w:p>
        </w:tc>
        <w:tc>
          <w:tcPr>
            <w:tcW w:w="946" w:type="dxa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713497" w:rsidRPr="009B5084" w:rsidTr="00097AA6">
        <w:tc>
          <w:tcPr>
            <w:tcW w:w="2411" w:type="dxa"/>
            <w:vAlign w:val="center"/>
          </w:tcPr>
          <w:p w:rsidR="00713497" w:rsidRPr="009B5084" w:rsidRDefault="00713497" w:rsidP="00F434ED">
            <w:pPr>
              <w:pStyle w:val="111"/>
              <w:keepNext/>
              <w:widowControl/>
              <w:ind w:right="57"/>
              <w:outlineLvl w:val="0"/>
              <w:rPr>
                <w:b/>
                <w:sz w:val="17"/>
                <w:szCs w:val="17"/>
              </w:rPr>
            </w:pPr>
            <w:r w:rsidRPr="009B5084">
              <w:rPr>
                <w:b/>
                <w:sz w:val="17"/>
                <w:szCs w:val="17"/>
              </w:rPr>
              <w:t xml:space="preserve">вилоятлар: </w:t>
            </w:r>
            <w:r w:rsidR="00F434ED" w:rsidRPr="009B5084">
              <w:rPr>
                <w:b/>
                <w:sz w:val="17"/>
                <w:szCs w:val="17"/>
              </w:rPr>
              <w:t>/</w:t>
            </w:r>
            <w:r w:rsidRPr="009B5084">
              <w:rPr>
                <w:b/>
                <w:sz w:val="17"/>
                <w:szCs w:val="17"/>
              </w:rPr>
              <w:t xml:space="preserve"> </w:t>
            </w:r>
            <w:r w:rsidRPr="009B5084">
              <w:rPr>
                <w:sz w:val="17"/>
                <w:szCs w:val="17"/>
              </w:rPr>
              <w:t>области:</w:t>
            </w:r>
          </w:p>
        </w:tc>
        <w:tc>
          <w:tcPr>
            <w:tcW w:w="613" w:type="dxa"/>
            <w:vAlign w:val="center"/>
          </w:tcPr>
          <w:p w:rsidR="00713497" w:rsidRPr="009B5084" w:rsidRDefault="00713497" w:rsidP="00097AA6">
            <w:pPr>
              <w:pStyle w:val="111"/>
              <w:keepNext/>
              <w:widowControl/>
              <w:ind w:left="142" w:right="57" w:hanging="142"/>
              <w:outlineLvl w:val="0"/>
              <w:rPr>
                <w:sz w:val="17"/>
                <w:szCs w:val="17"/>
              </w:rPr>
            </w:pPr>
          </w:p>
        </w:tc>
        <w:tc>
          <w:tcPr>
            <w:tcW w:w="946" w:type="dxa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F434ED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Андижон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F434ED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Андижанская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602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F434ED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Бухоро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F434ED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Бухарская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603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F434ED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Жиззах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F434ED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Джизакская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604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F434ED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Қашқадарё</w:t>
            </w:r>
            <w:r w:rsidR="00F434ED"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Кашкадарьинская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605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E146FB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Навоий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Навоийская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606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E146FB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Наманган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Наманганская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607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F434ED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Самарқанд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Самаркандская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608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E146FB" w:rsidRPr="009B5084" w:rsidRDefault="00D279D5" w:rsidP="00F434ED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Сурхондарё</w:t>
            </w:r>
            <w:r w:rsidR="00E146FB" w:rsidRPr="009B5084">
              <w:rPr>
                <w:snapToGrid w:val="0"/>
                <w:sz w:val="16"/>
              </w:rPr>
              <w:t xml:space="preserve"> </w:t>
            </w:r>
          </w:p>
          <w:p w:rsidR="00D279D5" w:rsidRPr="009B5084" w:rsidRDefault="00D279D5" w:rsidP="00F434ED">
            <w:pPr>
              <w:rPr>
                <w:snapToGrid w:val="0"/>
                <w:sz w:val="16"/>
              </w:rPr>
            </w:pPr>
            <w:r w:rsidRPr="009B5084">
              <w:rPr>
                <w:snapToGrid w:val="0"/>
                <w:sz w:val="16"/>
              </w:rPr>
              <w:t>Сурхандарьинская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609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E146FB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Сирдарё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Сырдарьинская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610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E146FB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Тошкент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Ташкентская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611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E146FB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Фарғона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Ферганская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612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D279D5" w:rsidRPr="009B5084" w:rsidTr="00097AA6">
        <w:trPr>
          <w:trHeight w:val="283"/>
        </w:trPr>
        <w:tc>
          <w:tcPr>
            <w:tcW w:w="2411" w:type="dxa"/>
            <w:vAlign w:val="center"/>
          </w:tcPr>
          <w:p w:rsidR="00D279D5" w:rsidRPr="009B5084" w:rsidRDefault="00D279D5" w:rsidP="00E146FB">
            <w:pPr>
              <w:rPr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>Хоразм</w:t>
            </w:r>
            <w:r w:rsidRPr="009B5084">
              <w:rPr>
                <w:snapToGrid w:val="0"/>
                <w:sz w:val="16"/>
              </w:rPr>
              <w:t xml:space="preserve"> </w:t>
            </w:r>
            <w:r w:rsidR="00E146FB" w:rsidRPr="009B5084">
              <w:rPr>
                <w:snapToGrid w:val="0"/>
                <w:sz w:val="16"/>
              </w:rPr>
              <w:t>/</w:t>
            </w:r>
            <w:r w:rsidRPr="009B5084">
              <w:rPr>
                <w:snapToGrid w:val="0"/>
                <w:sz w:val="16"/>
              </w:rPr>
              <w:t xml:space="preserve"> Хорезмская</w:t>
            </w:r>
          </w:p>
        </w:tc>
        <w:tc>
          <w:tcPr>
            <w:tcW w:w="613" w:type="dxa"/>
            <w:vAlign w:val="center"/>
          </w:tcPr>
          <w:p w:rsidR="00D279D5" w:rsidRPr="009B5084" w:rsidRDefault="00D279D5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613</w:t>
            </w:r>
          </w:p>
        </w:tc>
        <w:tc>
          <w:tcPr>
            <w:tcW w:w="946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D279D5" w:rsidRPr="009B5084" w:rsidRDefault="00D279D5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  <w:tr w:rsidR="00713497" w:rsidRPr="009B5084" w:rsidTr="00097AA6">
        <w:trPr>
          <w:trHeight w:val="283"/>
        </w:trPr>
        <w:tc>
          <w:tcPr>
            <w:tcW w:w="2411" w:type="dxa"/>
            <w:vAlign w:val="center"/>
          </w:tcPr>
          <w:p w:rsidR="00713497" w:rsidRPr="009B5084" w:rsidRDefault="00713497" w:rsidP="00E146FB">
            <w:pPr>
              <w:keepNext/>
              <w:ind w:hanging="142"/>
              <w:outlineLvl w:val="0"/>
              <w:rPr>
                <w:b/>
                <w:snapToGrid w:val="0"/>
                <w:sz w:val="16"/>
              </w:rPr>
            </w:pPr>
            <w:r w:rsidRPr="009B5084">
              <w:rPr>
                <w:b/>
                <w:snapToGrid w:val="0"/>
                <w:sz w:val="16"/>
              </w:rPr>
              <w:t xml:space="preserve">Тошкент ш. </w:t>
            </w:r>
            <w:r w:rsidR="00E146FB" w:rsidRPr="009B5084">
              <w:rPr>
                <w:b/>
                <w:snapToGrid w:val="0"/>
                <w:sz w:val="16"/>
              </w:rPr>
              <w:t>/</w:t>
            </w:r>
            <w:r w:rsidRPr="009B5084">
              <w:rPr>
                <w:b/>
                <w:snapToGrid w:val="0"/>
                <w:sz w:val="16"/>
              </w:rPr>
              <w:t xml:space="preserve"> </w:t>
            </w:r>
            <w:r w:rsidRPr="009B5084">
              <w:rPr>
                <w:snapToGrid w:val="0"/>
                <w:sz w:val="16"/>
              </w:rPr>
              <w:t>г.</w:t>
            </w:r>
            <w:r w:rsidRPr="009B5084">
              <w:rPr>
                <w:b/>
                <w:snapToGrid w:val="0"/>
                <w:sz w:val="16"/>
              </w:rPr>
              <w:t xml:space="preserve"> </w:t>
            </w:r>
            <w:r w:rsidRPr="009B5084">
              <w:rPr>
                <w:snapToGrid w:val="0"/>
                <w:sz w:val="16"/>
              </w:rPr>
              <w:t>Ташкент</w:t>
            </w:r>
          </w:p>
        </w:tc>
        <w:tc>
          <w:tcPr>
            <w:tcW w:w="613" w:type="dxa"/>
            <w:vAlign w:val="center"/>
          </w:tcPr>
          <w:p w:rsidR="00713497" w:rsidRPr="009B5084" w:rsidRDefault="00713497" w:rsidP="00097AA6">
            <w:pPr>
              <w:keepNext/>
              <w:ind w:left="142" w:hanging="142"/>
              <w:outlineLvl w:val="0"/>
              <w:rPr>
                <w:snapToGrid w:val="0"/>
                <w:sz w:val="17"/>
                <w:szCs w:val="17"/>
              </w:rPr>
            </w:pPr>
            <w:r w:rsidRPr="009B5084">
              <w:rPr>
                <w:snapToGrid w:val="0"/>
                <w:sz w:val="17"/>
                <w:szCs w:val="17"/>
              </w:rPr>
              <w:t>614</w:t>
            </w:r>
          </w:p>
        </w:tc>
        <w:tc>
          <w:tcPr>
            <w:tcW w:w="946" w:type="dxa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713497" w:rsidRPr="009B5084" w:rsidRDefault="00713497" w:rsidP="002A69AA">
            <w:pPr>
              <w:pStyle w:val="11"/>
              <w:keepNext/>
              <w:widowControl/>
              <w:spacing w:line="276" w:lineRule="auto"/>
              <w:ind w:left="113" w:right="57" w:hanging="113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92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76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93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49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05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8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767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36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890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058" w:type="dxa"/>
          </w:tcPr>
          <w:p w:rsidR="00713497" w:rsidRPr="009B5084" w:rsidRDefault="00713497" w:rsidP="002A69AA">
            <w:pPr>
              <w:keepNext/>
              <w:ind w:left="142" w:hanging="142"/>
              <w:jc w:val="center"/>
              <w:outlineLvl w:val="0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E146FB" w:rsidRPr="009B5084" w:rsidRDefault="00E146FB" w:rsidP="000126C5">
      <w:pPr>
        <w:ind w:left="574"/>
        <w:rPr>
          <w:sz w:val="18"/>
          <w:szCs w:val="18"/>
        </w:rPr>
      </w:pPr>
    </w:p>
    <w:p w:rsidR="00E146FB" w:rsidRPr="009B5084" w:rsidRDefault="00E146FB">
      <w:pPr>
        <w:rPr>
          <w:sz w:val="18"/>
          <w:szCs w:val="18"/>
        </w:rPr>
      </w:pPr>
      <w:r w:rsidRPr="009B5084">
        <w:rPr>
          <w:sz w:val="18"/>
          <w:szCs w:val="18"/>
        </w:rPr>
        <w:br w:type="page"/>
      </w:r>
    </w:p>
    <w:p w:rsidR="000126C5" w:rsidRPr="009B5084" w:rsidRDefault="000126C5" w:rsidP="000126C5">
      <w:pPr>
        <w:ind w:left="574"/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850"/>
        <w:gridCol w:w="850"/>
        <w:gridCol w:w="850"/>
        <w:gridCol w:w="850"/>
        <w:gridCol w:w="3400"/>
      </w:tblGrid>
      <w:tr w:rsidR="000126C5" w:rsidRPr="009B5084" w:rsidTr="00083AC9">
        <w:tc>
          <w:tcPr>
            <w:tcW w:w="8395" w:type="dxa"/>
            <w:gridSpan w:val="6"/>
            <w:vAlign w:val="center"/>
          </w:tcPr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b/>
                <w:sz w:val="18"/>
              </w:rPr>
            </w:pPr>
            <w:r w:rsidRPr="009B5084">
              <w:rPr>
                <w:rFonts w:ascii="Times New Roman" w:hAnsi="Times New Roman"/>
                <w:b/>
                <w:sz w:val="18"/>
              </w:rPr>
              <w:t>Статистика ҳисоботи шаклини тўлдиришга сарфланган вақт, соатда (кераклисини белгиланг)</w:t>
            </w:r>
          </w:p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sz w:val="18"/>
              </w:rPr>
            </w:pPr>
            <w:r w:rsidRPr="009B5084">
              <w:rPr>
                <w:rFonts w:ascii="Times New Roman" w:hAnsi="Times New Roman"/>
                <w:sz w:val="18"/>
              </w:rPr>
              <w:t>Время, затраченное на заполнение формы статистической отчетности, в часах (нужное отметить)</w:t>
            </w:r>
          </w:p>
        </w:tc>
      </w:tr>
      <w:tr w:rsidR="000126C5" w:rsidRPr="009B5084" w:rsidTr="00083AC9">
        <w:trPr>
          <w:trHeight w:val="294"/>
        </w:trPr>
        <w:tc>
          <w:tcPr>
            <w:tcW w:w="1595" w:type="dxa"/>
            <w:vAlign w:val="center"/>
          </w:tcPr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b/>
                <w:sz w:val="18"/>
              </w:rPr>
            </w:pPr>
            <w:r w:rsidRPr="009B5084">
              <w:rPr>
                <w:rFonts w:ascii="Times New Roman" w:hAnsi="Times New Roman"/>
                <w:b/>
                <w:sz w:val="18"/>
              </w:rPr>
              <w:t>1 соатгача</w:t>
            </w:r>
          </w:p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sz w:val="18"/>
              </w:rPr>
            </w:pPr>
            <w:r w:rsidRPr="009B5084">
              <w:rPr>
                <w:rFonts w:ascii="Times New Roman" w:hAnsi="Times New Roman"/>
                <w:sz w:val="18"/>
              </w:rPr>
              <w:t>до 1 часа</w:t>
            </w:r>
          </w:p>
        </w:tc>
        <w:tc>
          <w:tcPr>
            <w:tcW w:w="850" w:type="dxa"/>
            <w:vAlign w:val="center"/>
          </w:tcPr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sz w:val="18"/>
              </w:rPr>
            </w:pPr>
            <w:r w:rsidRPr="009B5084">
              <w:rPr>
                <w:rFonts w:ascii="Times New Roman" w:hAnsi="Times New Roman"/>
                <w:sz w:val="18"/>
              </w:rPr>
              <w:t>1-2</w:t>
            </w:r>
          </w:p>
        </w:tc>
        <w:tc>
          <w:tcPr>
            <w:tcW w:w="850" w:type="dxa"/>
            <w:vAlign w:val="center"/>
          </w:tcPr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sz w:val="18"/>
              </w:rPr>
            </w:pPr>
            <w:r w:rsidRPr="009B5084">
              <w:rPr>
                <w:rFonts w:ascii="Times New Roman" w:hAnsi="Times New Roman"/>
                <w:sz w:val="18"/>
              </w:rPr>
              <w:t>2-4</w:t>
            </w:r>
          </w:p>
        </w:tc>
        <w:tc>
          <w:tcPr>
            <w:tcW w:w="850" w:type="dxa"/>
            <w:vAlign w:val="center"/>
          </w:tcPr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sz w:val="18"/>
              </w:rPr>
            </w:pPr>
            <w:r w:rsidRPr="009B5084">
              <w:rPr>
                <w:rFonts w:ascii="Times New Roman" w:hAnsi="Times New Roman"/>
                <w:sz w:val="18"/>
              </w:rPr>
              <w:t>4-8</w:t>
            </w:r>
          </w:p>
        </w:tc>
        <w:tc>
          <w:tcPr>
            <w:tcW w:w="850" w:type="dxa"/>
            <w:vAlign w:val="center"/>
          </w:tcPr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sz w:val="18"/>
              </w:rPr>
            </w:pPr>
            <w:r w:rsidRPr="009B5084">
              <w:rPr>
                <w:rFonts w:ascii="Times New Roman" w:hAnsi="Times New Roman"/>
                <w:sz w:val="18"/>
              </w:rPr>
              <w:t>8-10</w:t>
            </w:r>
          </w:p>
        </w:tc>
        <w:tc>
          <w:tcPr>
            <w:tcW w:w="3400" w:type="dxa"/>
            <w:vAlign w:val="center"/>
          </w:tcPr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b/>
                <w:sz w:val="18"/>
              </w:rPr>
            </w:pPr>
            <w:r w:rsidRPr="009B5084">
              <w:rPr>
                <w:rFonts w:ascii="Times New Roman" w:hAnsi="Times New Roman"/>
                <w:b/>
                <w:sz w:val="18"/>
              </w:rPr>
              <w:t>10 соатдан ортиқ</w:t>
            </w:r>
          </w:p>
          <w:p w:rsidR="000126C5" w:rsidRPr="009B5084" w:rsidRDefault="000126C5" w:rsidP="00083AC9">
            <w:pPr>
              <w:pStyle w:val="af2"/>
              <w:jc w:val="center"/>
              <w:rPr>
                <w:rFonts w:ascii="Times New Roman" w:hAnsi="Times New Roman"/>
                <w:sz w:val="18"/>
              </w:rPr>
            </w:pPr>
            <w:r w:rsidRPr="009B5084">
              <w:rPr>
                <w:rFonts w:ascii="Times New Roman" w:hAnsi="Times New Roman"/>
                <w:sz w:val="18"/>
              </w:rPr>
              <w:t>более 10 часов</w:t>
            </w:r>
          </w:p>
        </w:tc>
      </w:tr>
    </w:tbl>
    <w:p w:rsidR="000126C5" w:rsidRPr="009B5084" w:rsidRDefault="000126C5" w:rsidP="000126C5">
      <w:pPr>
        <w:spacing w:line="120" w:lineRule="exact"/>
        <w:rPr>
          <w:b/>
          <w:i/>
          <w:sz w:val="18"/>
        </w:rPr>
      </w:pPr>
    </w:p>
    <w:tbl>
      <w:tblPr>
        <w:tblW w:w="16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4382"/>
        <w:gridCol w:w="4669"/>
        <w:gridCol w:w="3607"/>
        <w:gridCol w:w="3182"/>
        <w:gridCol w:w="36"/>
      </w:tblGrid>
      <w:tr w:rsidR="000126C5" w:rsidRPr="009B5084" w:rsidTr="00E146FB">
        <w:trPr>
          <w:trHeight w:val="550"/>
        </w:trPr>
        <w:tc>
          <w:tcPr>
            <w:tcW w:w="16018" w:type="dxa"/>
            <w:gridSpan w:val="6"/>
          </w:tcPr>
          <w:p w:rsidR="00E146FB" w:rsidRPr="009B5084" w:rsidRDefault="000126C5" w:rsidP="00E146FB">
            <w:pPr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 xml:space="preserve">Изоҳ: агар ҳисоботда кўрсатилган маълумотлар олдинги даврларда тақдим этилгандан тубдан фарқ қилса, сабабини кўрсатинг </w:t>
            </w:r>
            <w:r w:rsidR="00E146FB" w:rsidRPr="009B5084">
              <w:rPr>
                <w:b/>
                <w:sz w:val="18"/>
                <w:szCs w:val="18"/>
              </w:rPr>
              <w:br/>
            </w:r>
            <w:r w:rsidRPr="009B5084">
              <w:rPr>
                <w:b/>
                <w:sz w:val="18"/>
                <w:szCs w:val="18"/>
              </w:rPr>
              <w:t xml:space="preserve">(ҳисоботни тўлдириш билан боғлиқ бўлган бошқа сабабларни ҳам инобатга олган ҳолда). </w:t>
            </w:r>
          </w:p>
          <w:p w:rsidR="000126C5" w:rsidRPr="009B5084" w:rsidRDefault="000126C5" w:rsidP="00E146FB">
            <w:pPr>
              <w:rPr>
                <w:sz w:val="16"/>
              </w:rPr>
            </w:pPr>
            <w:r w:rsidRPr="009B5084">
              <w:rPr>
                <w:sz w:val="18"/>
                <w:szCs w:val="18"/>
              </w:rPr>
              <w:t xml:space="preserve">Примечание: если указанные в отчете данные существенно отличаются от представленных в предыдущие периоды, поясните причину </w:t>
            </w:r>
            <w:r w:rsidR="00E146FB" w:rsidRPr="009B5084">
              <w:rPr>
                <w:sz w:val="18"/>
                <w:szCs w:val="18"/>
              </w:rPr>
              <w:br/>
            </w:r>
            <w:r w:rsidRPr="009B5084">
              <w:rPr>
                <w:sz w:val="18"/>
                <w:szCs w:val="18"/>
              </w:rPr>
              <w:t>(с учетом других причин, связанных с заполнением отчета).</w:t>
            </w:r>
          </w:p>
        </w:tc>
      </w:tr>
      <w:tr w:rsidR="000126C5" w:rsidRPr="009B5084" w:rsidTr="00E146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36" w:type="dxa"/>
          <w:trHeight w:val="1165"/>
        </w:trPr>
        <w:tc>
          <w:tcPr>
            <w:tcW w:w="4382" w:type="dxa"/>
          </w:tcPr>
          <w:p w:rsidR="000126C5" w:rsidRPr="009B5084" w:rsidRDefault="000126C5" w:rsidP="00E146FB">
            <w:pPr>
              <w:ind w:left="176"/>
              <w:rPr>
                <w:b/>
                <w:noProof/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rPr>
                <w:b/>
                <w:noProof/>
                <w:sz w:val="18"/>
                <w:szCs w:val="18"/>
              </w:rPr>
            </w:pPr>
            <w:r w:rsidRPr="009B5084">
              <w:rPr>
                <w:b/>
                <w:noProof/>
                <w:sz w:val="18"/>
                <w:szCs w:val="18"/>
              </w:rPr>
              <w:t>Раҳбар</w:t>
            </w:r>
          </w:p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 xml:space="preserve">Руководитель </w:t>
            </w:r>
          </w:p>
          <w:p w:rsidR="000126C5" w:rsidRPr="009B5084" w:rsidRDefault="000126C5" w:rsidP="00E146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69" w:type="dxa"/>
          </w:tcPr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____________________________</w:t>
            </w:r>
          </w:p>
          <w:p w:rsidR="000126C5" w:rsidRPr="009B5084" w:rsidRDefault="000126C5" w:rsidP="00E146FB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(Ф.И.О.)</w:t>
            </w:r>
          </w:p>
          <w:p w:rsidR="000126C5" w:rsidRPr="009B5084" w:rsidRDefault="000126C5" w:rsidP="00E146FB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(Ф.И.О.)</w:t>
            </w:r>
          </w:p>
        </w:tc>
        <w:tc>
          <w:tcPr>
            <w:tcW w:w="6789" w:type="dxa"/>
            <w:gridSpan w:val="2"/>
          </w:tcPr>
          <w:p w:rsidR="000126C5" w:rsidRPr="009B5084" w:rsidRDefault="000126C5" w:rsidP="00E146FB">
            <w:pPr>
              <w:ind w:left="176"/>
              <w:rPr>
                <w:b/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ЭРИ сертификатининг тартиб рақами</w:t>
            </w:r>
            <w:r w:rsidR="00E146FB"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___________________</w:t>
            </w:r>
          </w:p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Номер сертификата ЭЦП</w:t>
            </w:r>
          </w:p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</w:p>
          <w:p w:rsidR="00E146FB" w:rsidRPr="009B5084" w:rsidRDefault="00E146FB" w:rsidP="00E146FB">
            <w:pPr>
              <w:ind w:left="176"/>
              <w:rPr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Сертификатнинг амал қилиш муддати</w:t>
            </w:r>
            <w:r w:rsidR="00E146FB" w:rsidRPr="009B5084">
              <w:rPr>
                <w:b/>
                <w:sz w:val="18"/>
                <w:szCs w:val="18"/>
              </w:rPr>
              <w:t xml:space="preserve"> </w:t>
            </w:r>
            <w:r w:rsidRPr="009B5084">
              <w:rPr>
                <w:sz w:val="18"/>
                <w:szCs w:val="18"/>
              </w:rPr>
              <w:t>__________________</w:t>
            </w:r>
          </w:p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Срок действия сертификата</w:t>
            </w:r>
          </w:p>
        </w:tc>
      </w:tr>
      <w:tr w:rsidR="000126C5" w:rsidRPr="009B5084" w:rsidTr="00E146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2" w:type="dxa"/>
          <w:wAfter w:w="36" w:type="dxa"/>
          <w:trHeight w:val="928"/>
        </w:trPr>
        <w:tc>
          <w:tcPr>
            <w:tcW w:w="4382" w:type="dxa"/>
          </w:tcPr>
          <w:p w:rsidR="000126C5" w:rsidRPr="009B5084" w:rsidRDefault="000126C5" w:rsidP="00E146FB">
            <w:pPr>
              <w:ind w:left="176"/>
              <w:rPr>
                <w:b/>
                <w:noProof/>
                <w:sz w:val="18"/>
                <w:szCs w:val="18"/>
              </w:rPr>
            </w:pPr>
            <w:r w:rsidRPr="009B5084">
              <w:rPr>
                <w:b/>
                <w:noProof/>
                <w:sz w:val="18"/>
                <w:szCs w:val="18"/>
              </w:rPr>
              <w:t xml:space="preserve">Статистика ҳисоботини тузиш учун масъул </w:t>
            </w:r>
          </w:p>
          <w:p w:rsidR="000126C5" w:rsidRPr="009B5084" w:rsidRDefault="000126C5" w:rsidP="00E146FB">
            <w:pPr>
              <w:ind w:left="176"/>
              <w:rPr>
                <w:b/>
                <w:noProof/>
                <w:sz w:val="18"/>
                <w:szCs w:val="18"/>
              </w:rPr>
            </w:pPr>
            <w:r w:rsidRPr="009B5084">
              <w:rPr>
                <w:b/>
                <w:noProof/>
                <w:sz w:val="18"/>
                <w:szCs w:val="18"/>
              </w:rPr>
              <w:t xml:space="preserve">бўлган мансабдор шахс </w:t>
            </w:r>
          </w:p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Должностное лицо, ответственное за составление статистического отчета</w:t>
            </w:r>
          </w:p>
        </w:tc>
        <w:tc>
          <w:tcPr>
            <w:tcW w:w="4669" w:type="dxa"/>
          </w:tcPr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________________</w:t>
            </w:r>
            <w:r w:rsidR="00E146FB" w:rsidRPr="009B5084">
              <w:rPr>
                <w:sz w:val="18"/>
                <w:szCs w:val="18"/>
              </w:rPr>
              <w:t>______</w:t>
            </w:r>
            <w:r w:rsidRPr="009B5084">
              <w:rPr>
                <w:sz w:val="18"/>
                <w:szCs w:val="18"/>
              </w:rPr>
              <w:t>_______</w:t>
            </w:r>
          </w:p>
          <w:p w:rsidR="000126C5" w:rsidRPr="009B5084" w:rsidRDefault="000126C5" w:rsidP="00E146FB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(Ф.И.О.)</w:t>
            </w:r>
          </w:p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(Ф.И.О.)</w:t>
            </w:r>
          </w:p>
        </w:tc>
        <w:tc>
          <w:tcPr>
            <w:tcW w:w="3607" w:type="dxa"/>
          </w:tcPr>
          <w:p w:rsidR="000126C5" w:rsidRPr="009B5084" w:rsidRDefault="000126C5" w:rsidP="00E146FB">
            <w:pPr>
              <w:ind w:left="176"/>
              <w:rPr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________________________</w:t>
            </w:r>
          </w:p>
          <w:p w:rsidR="000126C5" w:rsidRPr="009B5084" w:rsidRDefault="000126C5" w:rsidP="00E146FB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(мансаби)</w:t>
            </w:r>
          </w:p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(должность)</w:t>
            </w:r>
          </w:p>
        </w:tc>
        <w:tc>
          <w:tcPr>
            <w:tcW w:w="3182" w:type="dxa"/>
          </w:tcPr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</w:p>
          <w:p w:rsidR="000126C5" w:rsidRPr="009B5084" w:rsidRDefault="000126C5" w:rsidP="00E146FB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_____________________</w:t>
            </w:r>
          </w:p>
          <w:p w:rsidR="000126C5" w:rsidRPr="009B5084" w:rsidRDefault="000126C5" w:rsidP="00E146FB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9B5084">
              <w:rPr>
                <w:b/>
                <w:sz w:val="18"/>
                <w:szCs w:val="18"/>
              </w:rPr>
              <w:t>(алоқа телефони)</w:t>
            </w:r>
          </w:p>
          <w:p w:rsidR="000126C5" w:rsidRPr="009B5084" w:rsidRDefault="000126C5" w:rsidP="00E146FB">
            <w:pPr>
              <w:ind w:left="176"/>
              <w:jc w:val="center"/>
              <w:rPr>
                <w:sz w:val="18"/>
                <w:szCs w:val="18"/>
              </w:rPr>
            </w:pPr>
            <w:r w:rsidRPr="009B5084">
              <w:rPr>
                <w:sz w:val="18"/>
                <w:szCs w:val="18"/>
              </w:rPr>
              <w:t>(контактный телефон)</w:t>
            </w:r>
          </w:p>
        </w:tc>
      </w:tr>
    </w:tbl>
    <w:p w:rsidR="00E146FB" w:rsidRPr="009B5084" w:rsidRDefault="00E146FB" w:rsidP="00E146FB">
      <w:pPr>
        <w:pStyle w:val="a4"/>
        <w:tabs>
          <w:tab w:val="left" w:pos="2552"/>
        </w:tabs>
        <w:ind w:left="284"/>
        <w:rPr>
          <w:rFonts w:ascii="Times New Roman" w:hAnsi="Times New Roman"/>
          <w:szCs w:val="18"/>
        </w:rPr>
      </w:pPr>
    </w:p>
    <w:p w:rsidR="00E146FB" w:rsidRPr="009B5084" w:rsidRDefault="00E146FB" w:rsidP="00E146FB">
      <w:pPr>
        <w:pStyle w:val="a4"/>
        <w:tabs>
          <w:tab w:val="left" w:pos="2552"/>
        </w:tabs>
        <w:ind w:left="284"/>
        <w:rPr>
          <w:rFonts w:ascii="Times New Roman" w:hAnsi="Times New Roman"/>
          <w:szCs w:val="18"/>
        </w:rPr>
      </w:pPr>
    </w:p>
    <w:p w:rsidR="000126C5" w:rsidRPr="009B5084" w:rsidRDefault="000126C5" w:rsidP="00E146FB">
      <w:pPr>
        <w:pStyle w:val="a4"/>
        <w:tabs>
          <w:tab w:val="left" w:pos="2552"/>
        </w:tabs>
        <w:ind w:left="284"/>
        <w:rPr>
          <w:rFonts w:ascii="Times New Roman" w:hAnsi="Times New Roman"/>
          <w:szCs w:val="18"/>
        </w:rPr>
      </w:pPr>
      <w:r w:rsidRPr="009B5084">
        <w:rPr>
          <w:rFonts w:ascii="Times New Roman" w:hAnsi="Times New Roman"/>
          <w:szCs w:val="18"/>
        </w:rPr>
        <w:t>Ташкилотнинг электрон почта манзили:</w:t>
      </w:r>
      <w:r w:rsidR="009B5084">
        <w:rPr>
          <w:rFonts w:ascii="Times New Roman" w:hAnsi="Times New Roman"/>
          <w:szCs w:val="18"/>
          <w:lang w:val="uz-Cyrl-UZ"/>
        </w:rPr>
        <w:t xml:space="preserve"> </w:t>
      </w:r>
      <w:bookmarkStart w:id="1" w:name="_GoBack"/>
      <w:bookmarkEnd w:id="1"/>
      <w:r w:rsidRPr="009B5084">
        <w:rPr>
          <w:rFonts w:ascii="Times New Roman" w:hAnsi="Times New Roman"/>
          <w:szCs w:val="18"/>
        </w:rPr>
        <w:t xml:space="preserve">__________________________________________ </w:t>
      </w:r>
    </w:p>
    <w:p w:rsidR="000126C5" w:rsidRPr="009B5084" w:rsidRDefault="000126C5" w:rsidP="00E146FB">
      <w:pPr>
        <w:ind w:left="284"/>
        <w:rPr>
          <w:caps/>
          <w:sz w:val="18"/>
          <w:szCs w:val="18"/>
        </w:rPr>
      </w:pPr>
      <w:r w:rsidRPr="009B5084">
        <w:rPr>
          <w:sz w:val="18"/>
          <w:szCs w:val="18"/>
        </w:rPr>
        <w:t>Адрес электронной почты организации</w:t>
      </w:r>
      <w:r w:rsidRPr="009B5084">
        <w:rPr>
          <w:caps/>
          <w:sz w:val="18"/>
          <w:szCs w:val="18"/>
        </w:rPr>
        <w:t>:</w:t>
      </w:r>
    </w:p>
    <w:p w:rsidR="00E146FB" w:rsidRPr="009B5084" w:rsidRDefault="00E146FB" w:rsidP="00E146FB">
      <w:pPr>
        <w:ind w:left="284"/>
        <w:jc w:val="both"/>
        <w:rPr>
          <w:b/>
          <w:noProof/>
          <w:sz w:val="18"/>
          <w:szCs w:val="18"/>
        </w:rPr>
      </w:pPr>
    </w:p>
    <w:p w:rsidR="000126C5" w:rsidRPr="009B5084" w:rsidRDefault="000126C5" w:rsidP="00E146FB">
      <w:pPr>
        <w:ind w:left="284"/>
        <w:jc w:val="both"/>
        <w:rPr>
          <w:b/>
          <w:noProof/>
          <w:sz w:val="18"/>
          <w:szCs w:val="18"/>
        </w:rPr>
      </w:pPr>
      <w:r w:rsidRPr="009B5084">
        <w:rPr>
          <w:b/>
          <w:noProof/>
          <w:sz w:val="18"/>
          <w:szCs w:val="18"/>
        </w:rPr>
        <w:t>Статистика ҳисоботи Ўзбекистон Республикаси Давлат солиқ қўмитаси ҳузуридаги “Янги технологиялар” илмий-ахборот маркази” давлат унитар корхонаси томонидан берилган электрон рақамли имзо билан тасдиқланади.</w:t>
      </w:r>
    </w:p>
    <w:p w:rsidR="00A7574B" w:rsidRPr="009B5084" w:rsidRDefault="000126C5" w:rsidP="00E146FB">
      <w:pPr>
        <w:ind w:left="284"/>
        <w:jc w:val="both"/>
        <w:rPr>
          <w:noProof/>
          <w:sz w:val="18"/>
          <w:szCs w:val="18"/>
        </w:rPr>
      </w:pPr>
      <w:r w:rsidRPr="009B5084">
        <w:rPr>
          <w:noProof/>
          <w:sz w:val="18"/>
          <w:szCs w:val="18"/>
        </w:rPr>
        <w:t>Статистический отчет подтверждается электронной цифровой подписью, выданной Государственным унитарным предприятием</w:t>
      </w:r>
      <w:r w:rsidR="00E146FB" w:rsidRPr="009B5084">
        <w:rPr>
          <w:noProof/>
          <w:sz w:val="18"/>
          <w:szCs w:val="18"/>
        </w:rPr>
        <w:t xml:space="preserve"> «Научно-информационный центр </w:t>
      </w:r>
      <w:r w:rsidRPr="009B5084">
        <w:rPr>
          <w:noProof/>
          <w:sz w:val="18"/>
          <w:szCs w:val="18"/>
        </w:rPr>
        <w:t>Янги технологиялар» Государственного налогового комитета Республики Узбекистан.</w:t>
      </w:r>
    </w:p>
    <w:sectPr w:rsidR="00A7574B" w:rsidRPr="009B5084" w:rsidSect="001442AF">
      <w:pgSz w:w="16840" w:h="11907" w:orient="landscape"/>
      <w:pgMar w:top="709" w:right="624" w:bottom="142" w:left="340" w:header="34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B19" w:rsidRDefault="001B1B19" w:rsidP="00BA0F0D">
      <w:r>
        <w:separator/>
      </w:r>
    </w:p>
  </w:endnote>
  <w:endnote w:type="continuationSeparator" w:id="0">
    <w:p w:rsidR="001B1B19" w:rsidRDefault="001B1B19" w:rsidP="00BA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Uzbalt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Uzbek">
    <w:altName w:val="Times New Roman"/>
    <w:charset w:val="00"/>
    <w:family w:val="auto"/>
    <w:pitch w:val="variable"/>
    <w:sig w:usb0="00000205" w:usb1="00000000" w:usb2="0000000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B19" w:rsidRDefault="001B1B19" w:rsidP="00BA0F0D">
      <w:r>
        <w:separator/>
      </w:r>
    </w:p>
  </w:footnote>
  <w:footnote w:type="continuationSeparator" w:id="0">
    <w:p w:rsidR="001B1B19" w:rsidRDefault="001B1B19" w:rsidP="00BA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652967"/>
      <w:docPartObj>
        <w:docPartGallery w:val="Page Numbers (Top of Page)"/>
        <w:docPartUnique/>
      </w:docPartObj>
    </w:sdtPr>
    <w:sdtEndPr/>
    <w:sdtContent>
      <w:p w:rsidR="000A08DF" w:rsidRDefault="000A08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08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A08DF" w:rsidRDefault="000A08D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62D0"/>
    <w:multiLevelType w:val="singleLevel"/>
    <w:tmpl w:val="2CE8259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zbaltic" w:hAnsi="Uzbaltic" w:cs="Times New Roman" w:hint="default"/>
        <w:b w:val="0"/>
        <w:i w:val="0"/>
        <w:sz w:val="20"/>
      </w:rPr>
    </w:lvl>
  </w:abstractNum>
  <w:abstractNum w:abstractNumId="1" w15:restartNumberingAfterBreak="0">
    <w:nsid w:val="3F1F3878"/>
    <w:multiLevelType w:val="hybridMultilevel"/>
    <w:tmpl w:val="646A8C30"/>
    <w:lvl w:ilvl="0" w:tplc="FA0C3DE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E4A0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3CC60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DEEF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E6F9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C2BD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9A75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CC64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2C74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B9578F"/>
    <w:multiLevelType w:val="singleLevel"/>
    <w:tmpl w:val="9F48139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3" w15:restartNumberingAfterBreak="0">
    <w:nsid w:val="7E4739A6"/>
    <w:multiLevelType w:val="singleLevel"/>
    <w:tmpl w:val="83B2C2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5CC"/>
    <w:rsid w:val="00000B01"/>
    <w:rsid w:val="00000BCA"/>
    <w:rsid w:val="00000DF2"/>
    <w:rsid w:val="000063BC"/>
    <w:rsid w:val="000109B8"/>
    <w:rsid w:val="0001104F"/>
    <w:rsid w:val="000126C5"/>
    <w:rsid w:val="00013277"/>
    <w:rsid w:val="000146E2"/>
    <w:rsid w:val="00014DBC"/>
    <w:rsid w:val="00021534"/>
    <w:rsid w:val="00022060"/>
    <w:rsid w:val="00033D23"/>
    <w:rsid w:val="000341D7"/>
    <w:rsid w:val="000363EA"/>
    <w:rsid w:val="00040CF0"/>
    <w:rsid w:val="00042C22"/>
    <w:rsid w:val="000433A1"/>
    <w:rsid w:val="00043791"/>
    <w:rsid w:val="00045F68"/>
    <w:rsid w:val="00046927"/>
    <w:rsid w:val="0004746B"/>
    <w:rsid w:val="00047E15"/>
    <w:rsid w:val="00047ECC"/>
    <w:rsid w:val="00050C4B"/>
    <w:rsid w:val="00051E3F"/>
    <w:rsid w:val="00053397"/>
    <w:rsid w:val="00055ED5"/>
    <w:rsid w:val="00056B60"/>
    <w:rsid w:val="00057045"/>
    <w:rsid w:val="0005788D"/>
    <w:rsid w:val="00060EA7"/>
    <w:rsid w:val="000642D4"/>
    <w:rsid w:val="00064449"/>
    <w:rsid w:val="0006520C"/>
    <w:rsid w:val="00070025"/>
    <w:rsid w:val="000743EB"/>
    <w:rsid w:val="00074A65"/>
    <w:rsid w:val="000819F7"/>
    <w:rsid w:val="00081E93"/>
    <w:rsid w:val="000831C0"/>
    <w:rsid w:val="0008358E"/>
    <w:rsid w:val="00083AC9"/>
    <w:rsid w:val="000847E0"/>
    <w:rsid w:val="000879C9"/>
    <w:rsid w:val="00090781"/>
    <w:rsid w:val="0009124B"/>
    <w:rsid w:val="00094089"/>
    <w:rsid w:val="00097AA6"/>
    <w:rsid w:val="000A08DF"/>
    <w:rsid w:val="000B4985"/>
    <w:rsid w:val="000B52AE"/>
    <w:rsid w:val="000B646A"/>
    <w:rsid w:val="000D3E5C"/>
    <w:rsid w:val="000D46E1"/>
    <w:rsid w:val="000D5BBB"/>
    <w:rsid w:val="000D6C48"/>
    <w:rsid w:val="000D7996"/>
    <w:rsid w:val="000E2A39"/>
    <w:rsid w:val="000E636D"/>
    <w:rsid w:val="000F2700"/>
    <w:rsid w:val="000F3B10"/>
    <w:rsid w:val="000F4844"/>
    <w:rsid w:val="000F7CB9"/>
    <w:rsid w:val="00105FE4"/>
    <w:rsid w:val="00106A6F"/>
    <w:rsid w:val="0011035E"/>
    <w:rsid w:val="00111A51"/>
    <w:rsid w:val="001235C5"/>
    <w:rsid w:val="0012433F"/>
    <w:rsid w:val="0012743F"/>
    <w:rsid w:val="00127BD8"/>
    <w:rsid w:val="0013058C"/>
    <w:rsid w:val="00130D28"/>
    <w:rsid w:val="00131989"/>
    <w:rsid w:val="0013449F"/>
    <w:rsid w:val="001373BE"/>
    <w:rsid w:val="00140AD3"/>
    <w:rsid w:val="001438BD"/>
    <w:rsid w:val="00143B21"/>
    <w:rsid w:val="001442AF"/>
    <w:rsid w:val="0014586D"/>
    <w:rsid w:val="00147782"/>
    <w:rsid w:val="00150519"/>
    <w:rsid w:val="0015110E"/>
    <w:rsid w:val="00152707"/>
    <w:rsid w:val="00152A86"/>
    <w:rsid w:val="00154B61"/>
    <w:rsid w:val="001555D6"/>
    <w:rsid w:val="00155A4E"/>
    <w:rsid w:val="001636AC"/>
    <w:rsid w:val="0016478C"/>
    <w:rsid w:val="0016503E"/>
    <w:rsid w:val="0016706F"/>
    <w:rsid w:val="00170262"/>
    <w:rsid w:val="001721F6"/>
    <w:rsid w:val="00172309"/>
    <w:rsid w:val="001740E0"/>
    <w:rsid w:val="00176395"/>
    <w:rsid w:val="00176F22"/>
    <w:rsid w:val="00180CA6"/>
    <w:rsid w:val="00181C1C"/>
    <w:rsid w:val="00182276"/>
    <w:rsid w:val="001834DE"/>
    <w:rsid w:val="001838AA"/>
    <w:rsid w:val="0018600F"/>
    <w:rsid w:val="00192444"/>
    <w:rsid w:val="001937D9"/>
    <w:rsid w:val="00194865"/>
    <w:rsid w:val="00194F49"/>
    <w:rsid w:val="001A594E"/>
    <w:rsid w:val="001A5977"/>
    <w:rsid w:val="001A7E31"/>
    <w:rsid w:val="001B034A"/>
    <w:rsid w:val="001B1B19"/>
    <w:rsid w:val="001B6A02"/>
    <w:rsid w:val="001C0AD5"/>
    <w:rsid w:val="001C0DC2"/>
    <w:rsid w:val="001C2A31"/>
    <w:rsid w:val="001C51D8"/>
    <w:rsid w:val="001C62E7"/>
    <w:rsid w:val="001D0F5E"/>
    <w:rsid w:val="001D60CF"/>
    <w:rsid w:val="001E238F"/>
    <w:rsid w:val="001E3834"/>
    <w:rsid w:val="001E42C6"/>
    <w:rsid w:val="001F0C08"/>
    <w:rsid w:val="001F22C3"/>
    <w:rsid w:val="001F440C"/>
    <w:rsid w:val="001F4EA6"/>
    <w:rsid w:val="001F54AF"/>
    <w:rsid w:val="001F5E1D"/>
    <w:rsid w:val="00200503"/>
    <w:rsid w:val="002007A8"/>
    <w:rsid w:val="00202608"/>
    <w:rsid w:val="0020451A"/>
    <w:rsid w:val="002065AC"/>
    <w:rsid w:val="00210896"/>
    <w:rsid w:val="002146FB"/>
    <w:rsid w:val="0022501F"/>
    <w:rsid w:val="00225D6A"/>
    <w:rsid w:val="00233A20"/>
    <w:rsid w:val="0023783D"/>
    <w:rsid w:val="0024332E"/>
    <w:rsid w:val="002537CA"/>
    <w:rsid w:val="002545CE"/>
    <w:rsid w:val="002575C1"/>
    <w:rsid w:val="002604ED"/>
    <w:rsid w:val="00263488"/>
    <w:rsid w:val="0026414C"/>
    <w:rsid w:val="00271B07"/>
    <w:rsid w:val="00275AAA"/>
    <w:rsid w:val="002807BE"/>
    <w:rsid w:val="00281C4B"/>
    <w:rsid w:val="00285487"/>
    <w:rsid w:val="0028696A"/>
    <w:rsid w:val="00290E33"/>
    <w:rsid w:val="00291962"/>
    <w:rsid w:val="00292666"/>
    <w:rsid w:val="00292BAD"/>
    <w:rsid w:val="00295C2C"/>
    <w:rsid w:val="002A0304"/>
    <w:rsid w:val="002A0319"/>
    <w:rsid w:val="002A151A"/>
    <w:rsid w:val="002A3220"/>
    <w:rsid w:val="002A3AD1"/>
    <w:rsid w:val="002A4196"/>
    <w:rsid w:val="002A69AA"/>
    <w:rsid w:val="002A6CDE"/>
    <w:rsid w:val="002B0F08"/>
    <w:rsid w:val="002B1B22"/>
    <w:rsid w:val="002B1B8B"/>
    <w:rsid w:val="002B1DC1"/>
    <w:rsid w:val="002B2822"/>
    <w:rsid w:val="002C54CF"/>
    <w:rsid w:val="002C5F4C"/>
    <w:rsid w:val="002D1095"/>
    <w:rsid w:val="002D639A"/>
    <w:rsid w:val="002D6EAA"/>
    <w:rsid w:val="002D7C37"/>
    <w:rsid w:val="002D7E87"/>
    <w:rsid w:val="002E00F9"/>
    <w:rsid w:val="002E3CE5"/>
    <w:rsid w:val="002E4676"/>
    <w:rsid w:val="002E62B0"/>
    <w:rsid w:val="002E7776"/>
    <w:rsid w:val="002F0626"/>
    <w:rsid w:val="002F217E"/>
    <w:rsid w:val="002F4562"/>
    <w:rsid w:val="0030627E"/>
    <w:rsid w:val="00306C68"/>
    <w:rsid w:val="003115C0"/>
    <w:rsid w:val="00312818"/>
    <w:rsid w:val="003165AD"/>
    <w:rsid w:val="00317606"/>
    <w:rsid w:val="00317620"/>
    <w:rsid w:val="00322F57"/>
    <w:rsid w:val="0032662C"/>
    <w:rsid w:val="00337CAF"/>
    <w:rsid w:val="003435E1"/>
    <w:rsid w:val="00344392"/>
    <w:rsid w:val="00344AB2"/>
    <w:rsid w:val="00346B5C"/>
    <w:rsid w:val="00347AC4"/>
    <w:rsid w:val="0035121C"/>
    <w:rsid w:val="00352AF0"/>
    <w:rsid w:val="00355630"/>
    <w:rsid w:val="00360B68"/>
    <w:rsid w:val="00360B7B"/>
    <w:rsid w:val="003628C4"/>
    <w:rsid w:val="00362AC5"/>
    <w:rsid w:val="00364212"/>
    <w:rsid w:val="00371025"/>
    <w:rsid w:val="0037501B"/>
    <w:rsid w:val="003753AD"/>
    <w:rsid w:val="00376782"/>
    <w:rsid w:val="003824C3"/>
    <w:rsid w:val="003844F1"/>
    <w:rsid w:val="003854F3"/>
    <w:rsid w:val="0038641E"/>
    <w:rsid w:val="0039166F"/>
    <w:rsid w:val="00392181"/>
    <w:rsid w:val="00392715"/>
    <w:rsid w:val="003928B5"/>
    <w:rsid w:val="00395679"/>
    <w:rsid w:val="00397B62"/>
    <w:rsid w:val="00397F5B"/>
    <w:rsid w:val="003A0F23"/>
    <w:rsid w:val="003A3AD4"/>
    <w:rsid w:val="003A5723"/>
    <w:rsid w:val="003A59AA"/>
    <w:rsid w:val="003B0047"/>
    <w:rsid w:val="003B015C"/>
    <w:rsid w:val="003B116A"/>
    <w:rsid w:val="003B297E"/>
    <w:rsid w:val="003B45F2"/>
    <w:rsid w:val="003B4E96"/>
    <w:rsid w:val="003B783C"/>
    <w:rsid w:val="003C101A"/>
    <w:rsid w:val="003C2363"/>
    <w:rsid w:val="003C2F52"/>
    <w:rsid w:val="003C5780"/>
    <w:rsid w:val="003C5D54"/>
    <w:rsid w:val="003D31DE"/>
    <w:rsid w:val="003D3D58"/>
    <w:rsid w:val="003D4351"/>
    <w:rsid w:val="003E0C0E"/>
    <w:rsid w:val="003E2620"/>
    <w:rsid w:val="003E39CB"/>
    <w:rsid w:val="003E5FEE"/>
    <w:rsid w:val="003E6C67"/>
    <w:rsid w:val="003F1010"/>
    <w:rsid w:val="003F1464"/>
    <w:rsid w:val="003F4F9B"/>
    <w:rsid w:val="003F5815"/>
    <w:rsid w:val="00400392"/>
    <w:rsid w:val="00404ADD"/>
    <w:rsid w:val="004054CC"/>
    <w:rsid w:val="00406E70"/>
    <w:rsid w:val="004114ED"/>
    <w:rsid w:val="004168BA"/>
    <w:rsid w:val="00416CEA"/>
    <w:rsid w:val="004223A2"/>
    <w:rsid w:val="00422E05"/>
    <w:rsid w:val="004239FA"/>
    <w:rsid w:val="00441FD9"/>
    <w:rsid w:val="00442FCC"/>
    <w:rsid w:val="004462B1"/>
    <w:rsid w:val="0045050D"/>
    <w:rsid w:val="00464508"/>
    <w:rsid w:val="00471ADB"/>
    <w:rsid w:val="0047200C"/>
    <w:rsid w:val="004741C7"/>
    <w:rsid w:val="00476292"/>
    <w:rsid w:val="00477BFB"/>
    <w:rsid w:val="00480BE5"/>
    <w:rsid w:val="0048712D"/>
    <w:rsid w:val="00491E16"/>
    <w:rsid w:val="0049385B"/>
    <w:rsid w:val="004A0F44"/>
    <w:rsid w:val="004A35D4"/>
    <w:rsid w:val="004A3D0F"/>
    <w:rsid w:val="004A5ABB"/>
    <w:rsid w:val="004A69C5"/>
    <w:rsid w:val="004A7AC3"/>
    <w:rsid w:val="004B0401"/>
    <w:rsid w:val="004B3E19"/>
    <w:rsid w:val="004B651A"/>
    <w:rsid w:val="004C16F0"/>
    <w:rsid w:val="004C4ECE"/>
    <w:rsid w:val="004C4FAF"/>
    <w:rsid w:val="004C50B8"/>
    <w:rsid w:val="004C670A"/>
    <w:rsid w:val="004C6994"/>
    <w:rsid w:val="004D031D"/>
    <w:rsid w:val="004D1DA4"/>
    <w:rsid w:val="004D291C"/>
    <w:rsid w:val="004D553A"/>
    <w:rsid w:val="004D7664"/>
    <w:rsid w:val="004E1DE2"/>
    <w:rsid w:val="004E1FF4"/>
    <w:rsid w:val="004E5B05"/>
    <w:rsid w:val="004E5ECD"/>
    <w:rsid w:val="004E650B"/>
    <w:rsid w:val="004F158B"/>
    <w:rsid w:val="004F2C3C"/>
    <w:rsid w:val="004F3A41"/>
    <w:rsid w:val="004F58A5"/>
    <w:rsid w:val="004F5F72"/>
    <w:rsid w:val="0050047C"/>
    <w:rsid w:val="00501E11"/>
    <w:rsid w:val="00502238"/>
    <w:rsid w:val="005033A6"/>
    <w:rsid w:val="00503434"/>
    <w:rsid w:val="00503D2B"/>
    <w:rsid w:val="00504797"/>
    <w:rsid w:val="00513EE0"/>
    <w:rsid w:val="005143BA"/>
    <w:rsid w:val="0051490C"/>
    <w:rsid w:val="00514912"/>
    <w:rsid w:val="00523189"/>
    <w:rsid w:val="005234D7"/>
    <w:rsid w:val="00541227"/>
    <w:rsid w:val="00543C20"/>
    <w:rsid w:val="0054647A"/>
    <w:rsid w:val="00546EA7"/>
    <w:rsid w:val="00547F53"/>
    <w:rsid w:val="005520ED"/>
    <w:rsid w:val="00552AB8"/>
    <w:rsid w:val="005564A2"/>
    <w:rsid w:val="005602BE"/>
    <w:rsid w:val="005604C7"/>
    <w:rsid w:val="00561B4D"/>
    <w:rsid w:val="005620A3"/>
    <w:rsid w:val="00562B69"/>
    <w:rsid w:val="005712CF"/>
    <w:rsid w:val="00572C0E"/>
    <w:rsid w:val="005808B3"/>
    <w:rsid w:val="00581047"/>
    <w:rsid w:val="005871B1"/>
    <w:rsid w:val="00591B4E"/>
    <w:rsid w:val="00592DC9"/>
    <w:rsid w:val="005947A9"/>
    <w:rsid w:val="0059561C"/>
    <w:rsid w:val="005968E2"/>
    <w:rsid w:val="00597D12"/>
    <w:rsid w:val="005A28D1"/>
    <w:rsid w:val="005A460B"/>
    <w:rsid w:val="005A5B3F"/>
    <w:rsid w:val="005B1AA0"/>
    <w:rsid w:val="005B1B46"/>
    <w:rsid w:val="005B1E13"/>
    <w:rsid w:val="005B2FA6"/>
    <w:rsid w:val="005B3254"/>
    <w:rsid w:val="005B48FE"/>
    <w:rsid w:val="005B4BB0"/>
    <w:rsid w:val="005B4FD7"/>
    <w:rsid w:val="005B636E"/>
    <w:rsid w:val="005B7448"/>
    <w:rsid w:val="005C1212"/>
    <w:rsid w:val="005C3870"/>
    <w:rsid w:val="005C44EC"/>
    <w:rsid w:val="005C6574"/>
    <w:rsid w:val="005C6F53"/>
    <w:rsid w:val="005D054E"/>
    <w:rsid w:val="005D0A37"/>
    <w:rsid w:val="005D4B4F"/>
    <w:rsid w:val="005D78AC"/>
    <w:rsid w:val="005E0B9D"/>
    <w:rsid w:val="005E3CE0"/>
    <w:rsid w:val="005F31E7"/>
    <w:rsid w:val="006026E3"/>
    <w:rsid w:val="0060491E"/>
    <w:rsid w:val="006051DB"/>
    <w:rsid w:val="00614455"/>
    <w:rsid w:val="00615AFC"/>
    <w:rsid w:val="00622C3B"/>
    <w:rsid w:val="00625E08"/>
    <w:rsid w:val="0062704C"/>
    <w:rsid w:val="00632B87"/>
    <w:rsid w:val="0063336E"/>
    <w:rsid w:val="00633517"/>
    <w:rsid w:val="00633BEC"/>
    <w:rsid w:val="00634502"/>
    <w:rsid w:val="00635F4E"/>
    <w:rsid w:val="006365FC"/>
    <w:rsid w:val="0063798D"/>
    <w:rsid w:val="00637B6D"/>
    <w:rsid w:val="00643416"/>
    <w:rsid w:val="00645A3A"/>
    <w:rsid w:val="00650CAE"/>
    <w:rsid w:val="00654458"/>
    <w:rsid w:val="0065775C"/>
    <w:rsid w:val="00660352"/>
    <w:rsid w:val="00660AA7"/>
    <w:rsid w:val="00660DF6"/>
    <w:rsid w:val="0066156D"/>
    <w:rsid w:val="00664C3E"/>
    <w:rsid w:val="006651F0"/>
    <w:rsid w:val="00667FCC"/>
    <w:rsid w:val="006723B3"/>
    <w:rsid w:val="00675373"/>
    <w:rsid w:val="00682DB7"/>
    <w:rsid w:val="00683D4D"/>
    <w:rsid w:val="006930CD"/>
    <w:rsid w:val="00694998"/>
    <w:rsid w:val="006A138B"/>
    <w:rsid w:val="006A3940"/>
    <w:rsid w:val="006A58AB"/>
    <w:rsid w:val="006A60BE"/>
    <w:rsid w:val="006A6767"/>
    <w:rsid w:val="006B081C"/>
    <w:rsid w:val="006B0990"/>
    <w:rsid w:val="006B0CEE"/>
    <w:rsid w:val="006B17CF"/>
    <w:rsid w:val="006B3CC0"/>
    <w:rsid w:val="006B5D6C"/>
    <w:rsid w:val="006B61B8"/>
    <w:rsid w:val="006C01AC"/>
    <w:rsid w:val="006C06E9"/>
    <w:rsid w:val="006C080E"/>
    <w:rsid w:val="006C36D0"/>
    <w:rsid w:val="006C5ACD"/>
    <w:rsid w:val="006C6A52"/>
    <w:rsid w:val="006D1B28"/>
    <w:rsid w:val="006D369B"/>
    <w:rsid w:val="006D42EE"/>
    <w:rsid w:val="006D730D"/>
    <w:rsid w:val="006E1FF9"/>
    <w:rsid w:val="006E4493"/>
    <w:rsid w:val="006E4754"/>
    <w:rsid w:val="006E47BD"/>
    <w:rsid w:val="006E61CF"/>
    <w:rsid w:val="006E708B"/>
    <w:rsid w:val="006F2B49"/>
    <w:rsid w:val="006F6365"/>
    <w:rsid w:val="006F6A48"/>
    <w:rsid w:val="0070359E"/>
    <w:rsid w:val="00707182"/>
    <w:rsid w:val="007102CE"/>
    <w:rsid w:val="007113DE"/>
    <w:rsid w:val="00713497"/>
    <w:rsid w:val="00713D71"/>
    <w:rsid w:val="00720559"/>
    <w:rsid w:val="007224F2"/>
    <w:rsid w:val="00722C10"/>
    <w:rsid w:val="00732551"/>
    <w:rsid w:val="0073461F"/>
    <w:rsid w:val="007365D3"/>
    <w:rsid w:val="007375F3"/>
    <w:rsid w:val="007379DC"/>
    <w:rsid w:val="0074115F"/>
    <w:rsid w:val="007441A3"/>
    <w:rsid w:val="00745977"/>
    <w:rsid w:val="00747B12"/>
    <w:rsid w:val="00751B8A"/>
    <w:rsid w:val="007527F3"/>
    <w:rsid w:val="00753E70"/>
    <w:rsid w:val="007550BA"/>
    <w:rsid w:val="00756435"/>
    <w:rsid w:val="00763AA2"/>
    <w:rsid w:val="007707CA"/>
    <w:rsid w:val="00771F1E"/>
    <w:rsid w:val="00772F8E"/>
    <w:rsid w:val="0077319A"/>
    <w:rsid w:val="00775919"/>
    <w:rsid w:val="00776202"/>
    <w:rsid w:val="00776DE2"/>
    <w:rsid w:val="00780F1C"/>
    <w:rsid w:val="00782B37"/>
    <w:rsid w:val="00787EC8"/>
    <w:rsid w:val="00791DD7"/>
    <w:rsid w:val="00793CF5"/>
    <w:rsid w:val="00793D6D"/>
    <w:rsid w:val="0079423B"/>
    <w:rsid w:val="00795865"/>
    <w:rsid w:val="00797CCE"/>
    <w:rsid w:val="007A0CD5"/>
    <w:rsid w:val="007A1E05"/>
    <w:rsid w:val="007A3496"/>
    <w:rsid w:val="007A7FCF"/>
    <w:rsid w:val="007B29F2"/>
    <w:rsid w:val="007B3774"/>
    <w:rsid w:val="007B3DD4"/>
    <w:rsid w:val="007C476E"/>
    <w:rsid w:val="007C6B42"/>
    <w:rsid w:val="007D3AE4"/>
    <w:rsid w:val="007D3CB2"/>
    <w:rsid w:val="007D3ED0"/>
    <w:rsid w:val="007D42F1"/>
    <w:rsid w:val="007D57B6"/>
    <w:rsid w:val="007D5F38"/>
    <w:rsid w:val="007D73A9"/>
    <w:rsid w:val="007D7978"/>
    <w:rsid w:val="007E1257"/>
    <w:rsid w:val="007E2D51"/>
    <w:rsid w:val="007E3137"/>
    <w:rsid w:val="007E383C"/>
    <w:rsid w:val="007E77A1"/>
    <w:rsid w:val="007F0C73"/>
    <w:rsid w:val="007F0EA9"/>
    <w:rsid w:val="007F39DB"/>
    <w:rsid w:val="007F3DB3"/>
    <w:rsid w:val="007F552C"/>
    <w:rsid w:val="00801454"/>
    <w:rsid w:val="00801BC8"/>
    <w:rsid w:val="00806ECE"/>
    <w:rsid w:val="00812A9F"/>
    <w:rsid w:val="00812BB0"/>
    <w:rsid w:val="00814243"/>
    <w:rsid w:val="008158A3"/>
    <w:rsid w:val="00815E93"/>
    <w:rsid w:val="00820E6E"/>
    <w:rsid w:val="00824103"/>
    <w:rsid w:val="008251D8"/>
    <w:rsid w:val="008264A7"/>
    <w:rsid w:val="00830980"/>
    <w:rsid w:val="00830C5C"/>
    <w:rsid w:val="008339F1"/>
    <w:rsid w:val="00834060"/>
    <w:rsid w:val="0083611F"/>
    <w:rsid w:val="008411E7"/>
    <w:rsid w:val="00842243"/>
    <w:rsid w:val="00846A82"/>
    <w:rsid w:val="00853692"/>
    <w:rsid w:val="008579BE"/>
    <w:rsid w:val="008601CF"/>
    <w:rsid w:val="00860701"/>
    <w:rsid w:val="00862AC1"/>
    <w:rsid w:val="00862F4E"/>
    <w:rsid w:val="0086317A"/>
    <w:rsid w:val="00866BD4"/>
    <w:rsid w:val="008715F4"/>
    <w:rsid w:val="00873674"/>
    <w:rsid w:val="00874BF7"/>
    <w:rsid w:val="008769A2"/>
    <w:rsid w:val="008778F4"/>
    <w:rsid w:val="00883875"/>
    <w:rsid w:val="0088523F"/>
    <w:rsid w:val="00885C74"/>
    <w:rsid w:val="00887C8C"/>
    <w:rsid w:val="00892E4F"/>
    <w:rsid w:val="00892F44"/>
    <w:rsid w:val="00893623"/>
    <w:rsid w:val="008946BB"/>
    <w:rsid w:val="00896049"/>
    <w:rsid w:val="0089623C"/>
    <w:rsid w:val="008A1A53"/>
    <w:rsid w:val="008A23BE"/>
    <w:rsid w:val="008A25CC"/>
    <w:rsid w:val="008A2FAE"/>
    <w:rsid w:val="008A41C9"/>
    <w:rsid w:val="008A450C"/>
    <w:rsid w:val="008A5498"/>
    <w:rsid w:val="008A562E"/>
    <w:rsid w:val="008B18B2"/>
    <w:rsid w:val="008B2461"/>
    <w:rsid w:val="008B43E3"/>
    <w:rsid w:val="008B66E3"/>
    <w:rsid w:val="008B69D9"/>
    <w:rsid w:val="008B7F55"/>
    <w:rsid w:val="008C25E6"/>
    <w:rsid w:val="008D1023"/>
    <w:rsid w:val="008D145D"/>
    <w:rsid w:val="008D250D"/>
    <w:rsid w:val="008D2BD1"/>
    <w:rsid w:val="008E107F"/>
    <w:rsid w:val="008E4248"/>
    <w:rsid w:val="008E4ABB"/>
    <w:rsid w:val="008E6E4A"/>
    <w:rsid w:val="008E705E"/>
    <w:rsid w:val="008E7574"/>
    <w:rsid w:val="008F1468"/>
    <w:rsid w:val="008F218F"/>
    <w:rsid w:val="008F405F"/>
    <w:rsid w:val="00901883"/>
    <w:rsid w:val="00902626"/>
    <w:rsid w:val="00902CA7"/>
    <w:rsid w:val="00906E7B"/>
    <w:rsid w:val="00906F8D"/>
    <w:rsid w:val="0090750E"/>
    <w:rsid w:val="00910031"/>
    <w:rsid w:val="00913B9D"/>
    <w:rsid w:val="0091409E"/>
    <w:rsid w:val="00914178"/>
    <w:rsid w:val="00915B67"/>
    <w:rsid w:val="00920BE4"/>
    <w:rsid w:val="00921C18"/>
    <w:rsid w:val="00921FB4"/>
    <w:rsid w:val="00923305"/>
    <w:rsid w:val="00924669"/>
    <w:rsid w:val="00926BD1"/>
    <w:rsid w:val="009379DC"/>
    <w:rsid w:val="00937CB2"/>
    <w:rsid w:val="0094329F"/>
    <w:rsid w:val="009453E0"/>
    <w:rsid w:val="00946D21"/>
    <w:rsid w:val="009472F0"/>
    <w:rsid w:val="00947881"/>
    <w:rsid w:val="00947BDF"/>
    <w:rsid w:val="0095210B"/>
    <w:rsid w:val="00961764"/>
    <w:rsid w:val="009636C4"/>
    <w:rsid w:val="009701A7"/>
    <w:rsid w:val="00972279"/>
    <w:rsid w:val="00976DBC"/>
    <w:rsid w:val="00983797"/>
    <w:rsid w:val="00984AE4"/>
    <w:rsid w:val="00985F2E"/>
    <w:rsid w:val="009929A1"/>
    <w:rsid w:val="00997949"/>
    <w:rsid w:val="009A0F91"/>
    <w:rsid w:val="009A1429"/>
    <w:rsid w:val="009A4E37"/>
    <w:rsid w:val="009A5173"/>
    <w:rsid w:val="009B0142"/>
    <w:rsid w:val="009B4EBE"/>
    <w:rsid w:val="009B5084"/>
    <w:rsid w:val="009B52FF"/>
    <w:rsid w:val="009B638F"/>
    <w:rsid w:val="009B754A"/>
    <w:rsid w:val="009C55D0"/>
    <w:rsid w:val="009C6660"/>
    <w:rsid w:val="009D0937"/>
    <w:rsid w:val="009D10C6"/>
    <w:rsid w:val="009D472D"/>
    <w:rsid w:val="009E3319"/>
    <w:rsid w:val="009E39DC"/>
    <w:rsid w:val="009E78B6"/>
    <w:rsid w:val="009F0B2E"/>
    <w:rsid w:val="009F43D1"/>
    <w:rsid w:val="009F7147"/>
    <w:rsid w:val="00A00032"/>
    <w:rsid w:val="00A03634"/>
    <w:rsid w:val="00A04E5A"/>
    <w:rsid w:val="00A05251"/>
    <w:rsid w:val="00A10FC5"/>
    <w:rsid w:val="00A112C0"/>
    <w:rsid w:val="00A14FCB"/>
    <w:rsid w:val="00A16A46"/>
    <w:rsid w:val="00A20509"/>
    <w:rsid w:val="00A24BE3"/>
    <w:rsid w:val="00A30279"/>
    <w:rsid w:val="00A318AD"/>
    <w:rsid w:val="00A3507F"/>
    <w:rsid w:val="00A40260"/>
    <w:rsid w:val="00A427D8"/>
    <w:rsid w:val="00A4537B"/>
    <w:rsid w:val="00A456A5"/>
    <w:rsid w:val="00A45B2D"/>
    <w:rsid w:val="00A47AC1"/>
    <w:rsid w:val="00A47E77"/>
    <w:rsid w:val="00A53A70"/>
    <w:rsid w:val="00A54267"/>
    <w:rsid w:val="00A573E9"/>
    <w:rsid w:val="00A57E4B"/>
    <w:rsid w:val="00A60498"/>
    <w:rsid w:val="00A62EE9"/>
    <w:rsid w:val="00A64DFA"/>
    <w:rsid w:val="00A65901"/>
    <w:rsid w:val="00A66555"/>
    <w:rsid w:val="00A67B2C"/>
    <w:rsid w:val="00A7055E"/>
    <w:rsid w:val="00A71AEE"/>
    <w:rsid w:val="00A72194"/>
    <w:rsid w:val="00A721F4"/>
    <w:rsid w:val="00A7574B"/>
    <w:rsid w:val="00A77633"/>
    <w:rsid w:val="00A8373C"/>
    <w:rsid w:val="00A8589A"/>
    <w:rsid w:val="00A87945"/>
    <w:rsid w:val="00A9405F"/>
    <w:rsid w:val="00A97407"/>
    <w:rsid w:val="00AA3D0F"/>
    <w:rsid w:val="00AA5C8A"/>
    <w:rsid w:val="00AA5D91"/>
    <w:rsid w:val="00AA7D61"/>
    <w:rsid w:val="00AB1418"/>
    <w:rsid w:val="00AB18F7"/>
    <w:rsid w:val="00AB1AFF"/>
    <w:rsid w:val="00AB2D69"/>
    <w:rsid w:val="00AC12BB"/>
    <w:rsid w:val="00AC1570"/>
    <w:rsid w:val="00AC41A1"/>
    <w:rsid w:val="00AC4247"/>
    <w:rsid w:val="00AC68FD"/>
    <w:rsid w:val="00AC6E4C"/>
    <w:rsid w:val="00AD0882"/>
    <w:rsid w:val="00AD1BBF"/>
    <w:rsid w:val="00AD4EBA"/>
    <w:rsid w:val="00AD5757"/>
    <w:rsid w:val="00AD6F3F"/>
    <w:rsid w:val="00AE3D15"/>
    <w:rsid w:val="00AE41EC"/>
    <w:rsid w:val="00AE4403"/>
    <w:rsid w:val="00AE5B53"/>
    <w:rsid w:val="00AE6B2E"/>
    <w:rsid w:val="00AE7DBF"/>
    <w:rsid w:val="00AE7DC2"/>
    <w:rsid w:val="00AF0655"/>
    <w:rsid w:val="00AF10FA"/>
    <w:rsid w:val="00AF2F8E"/>
    <w:rsid w:val="00AF590D"/>
    <w:rsid w:val="00AF669B"/>
    <w:rsid w:val="00B005FB"/>
    <w:rsid w:val="00B00908"/>
    <w:rsid w:val="00B03E18"/>
    <w:rsid w:val="00B0434A"/>
    <w:rsid w:val="00B10024"/>
    <w:rsid w:val="00B12B30"/>
    <w:rsid w:val="00B12DD1"/>
    <w:rsid w:val="00B20FB4"/>
    <w:rsid w:val="00B21F67"/>
    <w:rsid w:val="00B223F1"/>
    <w:rsid w:val="00B22F6D"/>
    <w:rsid w:val="00B2321A"/>
    <w:rsid w:val="00B2432A"/>
    <w:rsid w:val="00B253E0"/>
    <w:rsid w:val="00B269A4"/>
    <w:rsid w:val="00B309BE"/>
    <w:rsid w:val="00B31217"/>
    <w:rsid w:val="00B35A94"/>
    <w:rsid w:val="00B36060"/>
    <w:rsid w:val="00B36B9E"/>
    <w:rsid w:val="00B37150"/>
    <w:rsid w:val="00B37E8F"/>
    <w:rsid w:val="00B41894"/>
    <w:rsid w:val="00B42CD6"/>
    <w:rsid w:val="00B433BE"/>
    <w:rsid w:val="00B43FAA"/>
    <w:rsid w:val="00B446EA"/>
    <w:rsid w:val="00B447FD"/>
    <w:rsid w:val="00B4627E"/>
    <w:rsid w:val="00B52201"/>
    <w:rsid w:val="00B5636D"/>
    <w:rsid w:val="00B56EE5"/>
    <w:rsid w:val="00B57FC1"/>
    <w:rsid w:val="00B6005B"/>
    <w:rsid w:val="00B61D54"/>
    <w:rsid w:val="00B63001"/>
    <w:rsid w:val="00B661DA"/>
    <w:rsid w:val="00B70AB1"/>
    <w:rsid w:val="00B70B87"/>
    <w:rsid w:val="00B73816"/>
    <w:rsid w:val="00B74331"/>
    <w:rsid w:val="00B747EA"/>
    <w:rsid w:val="00B75A19"/>
    <w:rsid w:val="00B76E01"/>
    <w:rsid w:val="00B76E38"/>
    <w:rsid w:val="00B8631C"/>
    <w:rsid w:val="00B90C1A"/>
    <w:rsid w:val="00B92FDB"/>
    <w:rsid w:val="00B95C88"/>
    <w:rsid w:val="00B97F8B"/>
    <w:rsid w:val="00BA0F0D"/>
    <w:rsid w:val="00BA32FD"/>
    <w:rsid w:val="00BA4CEA"/>
    <w:rsid w:val="00BA4FFC"/>
    <w:rsid w:val="00BA775A"/>
    <w:rsid w:val="00BA7B33"/>
    <w:rsid w:val="00BA7DD4"/>
    <w:rsid w:val="00BB240E"/>
    <w:rsid w:val="00BB2850"/>
    <w:rsid w:val="00BB336A"/>
    <w:rsid w:val="00BB6E9C"/>
    <w:rsid w:val="00BB750A"/>
    <w:rsid w:val="00BC1B8F"/>
    <w:rsid w:val="00BC27FE"/>
    <w:rsid w:val="00BC3DD3"/>
    <w:rsid w:val="00BC5558"/>
    <w:rsid w:val="00BD0239"/>
    <w:rsid w:val="00BD0544"/>
    <w:rsid w:val="00BD0A80"/>
    <w:rsid w:val="00BD3BA5"/>
    <w:rsid w:val="00BD49FC"/>
    <w:rsid w:val="00BE03E3"/>
    <w:rsid w:val="00BE2172"/>
    <w:rsid w:val="00BE4857"/>
    <w:rsid w:val="00BE5475"/>
    <w:rsid w:val="00BE5F5D"/>
    <w:rsid w:val="00BE6A01"/>
    <w:rsid w:val="00BE7441"/>
    <w:rsid w:val="00BE7C4A"/>
    <w:rsid w:val="00BF0544"/>
    <w:rsid w:val="00BF1015"/>
    <w:rsid w:val="00BF277E"/>
    <w:rsid w:val="00BF67DA"/>
    <w:rsid w:val="00C0481B"/>
    <w:rsid w:val="00C1293B"/>
    <w:rsid w:val="00C1308C"/>
    <w:rsid w:val="00C16250"/>
    <w:rsid w:val="00C21E99"/>
    <w:rsid w:val="00C256A5"/>
    <w:rsid w:val="00C25C20"/>
    <w:rsid w:val="00C33E2E"/>
    <w:rsid w:val="00C35B65"/>
    <w:rsid w:val="00C41FB6"/>
    <w:rsid w:val="00C42671"/>
    <w:rsid w:val="00C43FE7"/>
    <w:rsid w:val="00C47EB1"/>
    <w:rsid w:val="00C519E8"/>
    <w:rsid w:val="00C53764"/>
    <w:rsid w:val="00C608E7"/>
    <w:rsid w:val="00C612E9"/>
    <w:rsid w:val="00C62831"/>
    <w:rsid w:val="00C64028"/>
    <w:rsid w:val="00C65BA4"/>
    <w:rsid w:val="00C67CB3"/>
    <w:rsid w:val="00C7510F"/>
    <w:rsid w:val="00C75D8A"/>
    <w:rsid w:val="00C77770"/>
    <w:rsid w:val="00C80C8E"/>
    <w:rsid w:val="00C83AF3"/>
    <w:rsid w:val="00C83FB7"/>
    <w:rsid w:val="00C91B9A"/>
    <w:rsid w:val="00C92929"/>
    <w:rsid w:val="00C93AB4"/>
    <w:rsid w:val="00C93D17"/>
    <w:rsid w:val="00C95580"/>
    <w:rsid w:val="00C9631B"/>
    <w:rsid w:val="00CA4C8C"/>
    <w:rsid w:val="00CA6A24"/>
    <w:rsid w:val="00CA6CD0"/>
    <w:rsid w:val="00CA789A"/>
    <w:rsid w:val="00CB078F"/>
    <w:rsid w:val="00CB2513"/>
    <w:rsid w:val="00CB3F54"/>
    <w:rsid w:val="00CB44DA"/>
    <w:rsid w:val="00CB5444"/>
    <w:rsid w:val="00CC2889"/>
    <w:rsid w:val="00CC2D1E"/>
    <w:rsid w:val="00CC3749"/>
    <w:rsid w:val="00CC4A5C"/>
    <w:rsid w:val="00CC4C98"/>
    <w:rsid w:val="00CC5680"/>
    <w:rsid w:val="00CC5F0D"/>
    <w:rsid w:val="00CD70AE"/>
    <w:rsid w:val="00CD72AA"/>
    <w:rsid w:val="00CE0165"/>
    <w:rsid w:val="00CE0CD3"/>
    <w:rsid w:val="00CE3633"/>
    <w:rsid w:val="00CE3882"/>
    <w:rsid w:val="00CF254F"/>
    <w:rsid w:val="00CF2B92"/>
    <w:rsid w:val="00CF5E1A"/>
    <w:rsid w:val="00CF75B0"/>
    <w:rsid w:val="00D04B69"/>
    <w:rsid w:val="00D051D9"/>
    <w:rsid w:val="00D05FDE"/>
    <w:rsid w:val="00D06AD6"/>
    <w:rsid w:val="00D07528"/>
    <w:rsid w:val="00D117F2"/>
    <w:rsid w:val="00D130F6"/>
    <w:rsid w:val="00D14F2F"/>
    <w:rsid w:val="00D215B4"/>
    <w:rsid w:val="00D23A6F"/>
    <w:rsid w:val="00D2480E"/>
    <w:rsid w:val="00D2673E"/>
    <w:rsid w:val="00D2739F"/>
    <w:rsid w:val="00D279D5"/>
    <w:rsid w:val="00D30DDD"/>
    <w:rsid w:val="00D34375"/>
    <w:rsid w:val="00D35F46"/>
    <w:rsid w:val="00D37C8A"/>
    <w:rsid w:val="00D42525"/>
    <w:rsid w:val="00D456D3"/>
    <w:rsid w:val="00D45B09"/>
    <w:rsid w:val="00D4674D"/>
    <w:rsid w:val="00D4679F"/>
    <w:rsid w:val="00D46B8F"/>
    <w:rsid w:val="00D46E85"/>
    <w:rsid w:val="00D50600"/>
    <w:rsid w:val="00D50804"/>
    <w:rsid w:val="00D51095"/>
    <w:rsid w:val="00D526A3"/>
    <w:rsid w:val="00D531D2"/>
    <w:rsid w:val="00D544FF"/>
    <w:rsid w:val="00D54D6A"/>
    <w:rsid w:val="00D55618"/>
    <w:rsid w:val="00D55C3D"/>
    <w:rsid w:val="00D561F5"/>
    <w:rsid w:val="00D5690C"/>
    <w:rsid w:val="00D57E62"/>
    <w:rsid w:val="00D60CB5"/>
    <w:rsid w:val="00D61560"/>
    <w:rsid w:val="00D629EA"/>
    <w:rsid w:val="00D63E18"/>
    <w:rsid w:val="00D66B2F"/>
    <w:rsid w:val="00D6762D"/>
    <w:rsid w:val="00D7577A"/>
    <w:rsid w:val="00D8118F"/>
    <w:rsid w:val="00D8194F"/>
    <w:rsid w:val="00D81B2C"/>
    <w:rsid w:val="00D8226D"/>
    <w:rsid w:val="00D82469"/>
    <w:rsid w:val="00D83475"/>
    <w:rsid w:val="00D85649"/>
    <w:rsid w:val="00D90801"/>
    <w:rsid w:val="00D90A89"/>
    <w:rsid w:val="00D9310D"/>
    <w:rsid w:val="00D95293"/>
    <w:rsid w:val="00D96756"/>
    <w:rsid w:val="00DA0031"/>
    <w:rsid w:val="00DA4538"/>
    <w:rsid w:val="00DA5776"/>
    <w:rsid w:val="00DA5F13"/>
    <w:rsid w:val="00DA6552"/>
    <w:rsid w:val="00DA7912"/>
    <w:rsid w:val="00DB2256"/>
    <w:rsid w:val="00DB22B7"/>
    <w:rsid w:val="00DB5A40"/>
    <w:rsid w:val="00DC1884"/>
    <w:rsid w:val="00DD099B"/>
    <w:rsid w:val="00DD1740"/>
    <w:rsid w:val="00DD5A6B"/>
    <w:rsid w:val="00DD6200"/>
    <w:rsid w:val="00DE1DE8"/>
    <w:rsid w:val="00DE1DEF"/>
    <w:rsid w:val="00DE209F"/>
    <w:rsid w:val="00DE5249"/>
    <w:rsid w:val="00DF0BBE"/>
    <w:rsid w:val="00DF0EEA"/>
    <w:rsid w:val="00DF18AC"/>
    <w:rsid w:val="00DF2118"/>
    <w:rsid w:val="00DF357C"/>
    <w:rsid w:val="00DF561D"/>
    <w:rsid w:val="00DF6A6F"/>
    <w:rsid w:val="00E0511D"/>
    <w:rsid w:val="00E07C9C"/>
    <w:rsid w:val="00E11938"/>
    <w:rsid w:val="00E134BF"/>
    <w:rsid w:val="00E146FB"/>
    <w:rsid w:val="00E14BE1"/>
    <w:rsid w:val="00E17084"/>
    <w:rsid w:val="00E26FBB"/>
    <w:rsid w:val="00E3291A"/>
    <w:rsid w:val="00E34FCC"/>
    <w:rsid w:val="00E36AC2"/>
    <w:rsid w:val="00E36C9B"/>
    <w:rsid w:val="00E37C96"/>
    <w:rsid w:val="00E44A16"/>
    <w:rsid w:val="00E50277"/>
    <w:rsid w:val="00E50CEE"/>
    <w:rsid w:val="00E557CC"/>
    <w:rsid w:val="00E5608B"/>
    <w:rsid w:val="00E562A5"/>
    <w:rsid w:val="00E56CEE"/>
    <w:rsid w:val="00E57C02"/>
    <w:rsid w:val="00E61F70"/>
    <w:rsid w:val="00E62605"/>
    <w:rsid w:val="00E63B5E"/>
    <w:rsid w:val="00E655F3"/>
    <w:rsid w:val="00E66F30"/>
    <w:rsid w:val="00E67857"/>
    <w:rsid w:val="00E70EF0"/>
    <w:rsid w:val="00E716CE"/>
    <w:rsid w:val="00E7682B"/>
    <w:rsid w:val="00E81CCA"/>
    <w:rsid w:val="00E84908"/>
    <w:rsid w:val="00E86530"/>
    <w:rsid w:val="00EA021D"/>
    <w:rsid w:val="00EA189D"/>
    <w:rsid w:val="00EA2AD9"/>
    <w:rsid w:val="00EA33FE"/>
    <w:rsid w:val="00EA5180"/>
    <w:rsid w:val="00EA5A6A"/>
    <w:rsid w:val="00EA5CCF"/>
    <w:rsid w:val="00EB1D65"/>
    <w:rsid w:val="00EB2076"/>
    <w:rsid w:val="00EB26B3"/>
    <w:rsid w:val="00EB3E1D"/>
    <w:rsid w:val="00EB434D"/>
    <w:rsid w:val="00EC18E2"/>
    <w:rsid w:val="00EC26B8"/>
    <w:rsid w:val="00EC34B5"/>
    <w:rsid w:val="00EC4EB5"/>
    <w:rsid w:val="00EC6CC9"/>
    <w:rsid w:val="00ED1200"/>
    <w:rsid w:val="00ED1248"/>
    <w:rsid w:val="00ED3E09"/>
    <w:rsid w:val="00ED4295"/>
    <w:rsid w:val="00ED6FDF"/>
    <w:rsid w:val="00ED7DC9"/>
    <w:rsid w:val="00EE2322"/>
    <w:rsid w:val="00EE2470"/>
    <w:rsid w:val="00EE364B"/>
    <w:rsid w:val="00EE424D"/>
    <w:rsid w:val="00EE58F5"/>
    <w:rsid w:val="00EF7324"/>
    <w:rsid w:val="00F05885"/>
    <w:rsid w:val="00F05A0E"/>
    <w:rsid w:val="00F105EB"/>
    <w:rsid w:val="00F13156"/>
    <w:rsid w:val="00F14D61"/>
    <w:rsid w:val="00F15FCF"/>
    <w:rsid w:val="00F16DF3"/>
    <w:rsid w:val="00F211BA"/>
    <w:rsid w:val="00F21635"/>
    <w:rsid w:val="00F217A1"/>
    <w:rsid w:val="00F226A2"/>
    <w:rsid w:val="00F24704"/>
    <w:rsid w:val="00F24996"/>
    <w:rsid w:val="00F26726"/>
    <w:rsid w:val="00F3078C"/>
    <w:rsid w:val="00F31063"/>
    <w:rsid w:val="00F32B7A"/>
    <w:rsid w:val="00F32D0B"/>
    <w:rsid w:val="00F35C92"/>
    <w:rsid w:val="00F40168"/>
    <w:rsid w:val="00F406C4"/>
    <w:rsid w:val="00F40F70"/>
    <w:rsid w:val="00F40FA0"/>
    <w:rsid w:val="00F43194"/>
    <w:rsid w:val="00F434ED"/>
    <w:rsid w:val="00F446CD"/>
    <w:rsid w:val="00F44C09"/>
    <w:rsid w:val="00F44F06"/>
    <w:rsid w:val="00F476C0"/>
    <w:rsid w:val="00F47A3D"/>
    <w:rsid w:val="00F5149C"/>
    <w:rsid w:val="00F52493"/>
    <w:rsid w:val="00F54B35"/>
    <w:rsid w:val="00F55188"/>
    <w:rsid w:val="00F55539"/>
    <w:rsid w:val="00F573C4"/>
    <w:rsid w:val="00F57CA8"/>
    <w:rsid w:val="00F61E66"/>
    <w:rsid w:val="00F67195"/>
    <w:rsid w:val="00F67EBB"/>
    <w:rsid w:val="00F72929"/>
    <w:rsid w:val="00F77A59"/>
    <w:rsid w:val="00F8212C"/>
    <w:rsid w:val="00F828FF"/>
    <w:rsid w:val="00F831B9"/>
    <w:rsid w:val="00F83B92"/>
    <w:rsid w:val="00F86FC2"/>
    <w:rsid w:val="00F8794B"/>
    <w:rsid w:val="00F90293"/>
    <w:rsid w:val="00FA44A5"/>
    <w:rsid w:val="00FA4BF9"/>
    <w:rsid w:val="00FA562F"/>
    <w:rsid w:val="00FA6197"/>
    <w:rsid w:val="00FB223C"/>
    <w:rsid w:val="00FB255F"/>
    <w:rsid w:val="00FB2752"/>
    <w:rsid w:val="00FC158A"/>
    <w:rsid w:val="00FC1DFA"/>
    <w:rsid w:val="00FC42A9"/>
    <w:rsid w:val="00FC4B68"/>
    <w:rsid w:val="00FC588B"/>
    <w:rsid w:val="00FC65B0"/>
    <w:rsid w:val="00FD3650"/>
    <w:rsid w:val="00FD3BDC"/>
    <w:rsid w:val="00FD3D8D"/>
    <w:rsid w:val="00FD53F1"/>
    <w:rsid w:val="00FE5DDC"/>
    <w:rsid w:val="00FE6F77"/>
    <w:rsid w:val="00FE771F"/>
    <w:rsid w:val="00FF00C2"/>
    <w:rsid w:val="00FF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3DDB8B"/>
  <w15:docId w15:val="{DFF1B188-8679-4985-8D42-9BBABEB2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57E4B"/>
  </w:style>
  <w:style w:type="paragraph" w:styleId="1">
    <w:name w:val="heading 1"/>
    <w:basedOn w:val="a"/>
    <w:next w:val="a"/>
    <w:link w:val="10"/>
    <w:qFormat/>
    <w:rsid w:val="00543C20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qFormat/>
    <w:rsid w:val="00543C20"/>
    <w:pPr>
      <w:keepNext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43C20"/>
    <w:pPr>
      <w:keepNext/>
      <w:jc w:val="center"/>
      <w:outlineLvl w:val="2"/>
    </w:pPr>
    <w:rPr>
      <w:rFonts w:ascii="BalticaUzbek" w:hAnsi="BalticaUzbek"/>
      <w:b/>
      <w:i/>
      <w:sz w:val="24"/>
    </w:rPr>
  </w:style>
  <w:style w:type="paragraph" w:styleId="4">
    <w:name w:val="heading 4"/>
    <w:basedOn w:val="a"/>
    <w:next w:val="a"/>
    <w:link w:val="40"/>
    <w:uiPriority w:val="9"/>
    <w:rsid w:val="00543C20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rsid w:val="00543C20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6762D"/>
    <w:rPr>
      <w:rFonts w:cs="Times New Roman"/>
      <w:b/>
      <w:sz w:val="26"/>
    </w:rPr>
  </w:style>
  <w:style w:type="character" w:customStyle="1" w:styleId="20">
    <w:name w:val="Заголовок 2 Знак"/>
    <w:link w:val="2"/>
    <w:locked/>
    <w:rsid w:val="00D6762D"/>
    <w:rPr>
      <w:rFonts w:cs="Times New Roman"/>
      <w:b/>
      <w:sz w:val="26"/>
    </w:rPr>
  </w:style>
  <w:style w:type="character" w:customStyle="1" w:styleId="30">
    <w:name w:val="Заголовок 3 Знак"/>
    <w:link w:val="3"/>
    <w:locked/>
    <w:rsid w:val="00D6762D"/>
    <w:rPr>
      <w:rFonts w:ascii="BalticaUzbek" w:hAnsi="BalticaUzbek" w:cs="Times New Roman"/>
      <w:b/>
      <w:i/>
      <w:sz w:val="24"/>
    </w:rPr>
  </w:style>
  <w:style w:type="character" w:customStyle="1" w:styleId="40">
    <w:name w:val="Заголовок 4 Знак"/>
    <w:link w:val="4"/>
    <w:uiPriority w:val="9"/>
    <w:semiHidden/>
    <w:rsid w:val="005D3E8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5D3E85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1">
    <w:name w:val="Обычный1"/>
    <w:link w:val="12"/>
    <w:rsid w:val="00543C20"/>
    <w:pPr>
      <w:widowControl w:val="0"/>
    </w:pPr>
    <w:rPr>
      <w:sz w:val="24"/>
    </w:rPr>
  </w:style>
  <w:style w:type="paragraph" w:customStyle="1" w:styleId="110">
    <w:name w:val="Заголовок 11"/>
    <w:basedOn w:val="11"/>
    <w:next w:val="11"/>
    <w:rsid w:val="00543C20"/>
    <w:pPr>
      <w:keepNext/>
      <w:widowControl/>
      <w:ind w:left="142" w:hanging="142"/>
      <w:outlineLvl w:val="0"/>
    </w:pPr>
    <w:rPr>
      <w:b/>
      <w:sz w:val="18"/>
      <w:lang w:val="en-US"/>
    </w:rPr>
  </w:style>
  <w:style w:type="character" w:customStyle="1" w:styleId="13">
    <w:name w:val="Основной шрифт абзаца1"/>
    <w:rsid w:val="00543C20"/>
  </w:style>
  <w:style w:type="character" w:styleId="a3">
    <w:name w:val="annotation reference"/>
    <w:uiPriority w:val="99"/>
    <w:semiHidden/>
    <w:rsid w:val="00543C20"/>
    <w:rPr>
      <w:rFonts w:cs="Times New Roman"/>
      <w:sz w:val="16"/>
    </w:rPr>
  </w:style>
  <w:style w:type="paragraph" w:customStyle="1" w:styleId="14">
    <w:name w:val="Текст примечания1"/>
    <w:basedOn w:val="11"/>
    <w:rsid w:val="00543C20"/>
    <w:rPr>
      <w:sz w:val="20"/>
    </w:rPr>
  </w:style>
  <w:style w:type="paragraph" w:styleId="a4">
    <w:name w:val="Body Text"/>
    <w:basedOn w:val="a"/>
    <w:link w:val="a5"/>
    <w:rsid w:val="00543C20"/>
    <w:rPr>
      <w:rFonts w:ascii="BalticaUzbek" w:hAnsi="BalticaUzbek"/>
      <w:b/>
      <w:sz w:val="18"/>
    </w:rPr>
  </w:style>
  <w:style w:type="character" w:customStyle="1" w:styleId="a5">
    <w:name w:val="Основной текст Знак"/>
    <w:link w:val="a4"/>
    <w:locked/>
    <w:rsid w:val="00D6762D"/>
    <w:rPr>
      <w:rFonts w:ascii="BalticaUzbek" w:hAnsi="BalticaUzbek" w:cs="Times New Roman"/>
      <w:b/>
      <w:sz w:val="18"/>
    </w:rPr>
  </w:style>
  <w:style w:type="paragraph" w:styleId="31">
    <w:name w:val="Body Text 3"/>
    <w:basedOn w:val="a"/>
    <w:link w:val="32"/>
    <w:uiPriority w:val="99"/>
    <w:rsid w:val="00543C20"/>
    <w:pPr>
      <w:jc w:val="righ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5D3E85"/>
    <w:rPr>
      <w:sz w:val="16"/>
      <w:szCs w:val="16"/>
    </w:rPr>
  </w:style>
  <w:style w:type="paragraph" w:styleId="a6">
    <w:name w:val="Body Text Indent"/>
    <w:basedOn w:val="a"/>
    <w:link w:val="a7"/>
    <w:rsid w:val="00543C20"/>
    <w:pPr>
      <w:ind w:right="-250" w:hanging="108"/>
      <w:jc w:val="center"/>
    </w:pPr>
    <w:rPr>
      <w:rFonts w:ascii="BalticaUzbek" w:hAnsi="BalticaUzbek"/>
      <w:sz w:val="18"/>
    </w:rPr>
  </w:style>
  <w:style w:type="character" w:customStyle="1" w:styleId="a7">
    <w:name w:val="Основной текст с отступом Знак"/>
    <w:link w:val="a6"/>
    <w:locked/>
    <w:rsid w:val="00045F68"/>
    <w:rPr>
      <w:rFonts w:ascii="BalticaUzbek" w:hAnsi="BalticaUzbek" w:cs="Times New Roman"/>
      <w:sz w:val="18"/>
      <w:lang w:val="ru-RU" w:eastAsia="ru-RU" w:bidi="ar-SA"/>
    </w:rPr>
  </w:style>
  <w:style w:type="paragraph" w:styleId="21">
    <w:name w:val="Body Text 2"/>
    <w:basedOn w:val="a"/>
    <w:link w:val="22"/>
    <w:rsid w:val="00543C20"/>
    <w:pPr>
      <w:jc w:val="center"/>
    </w:pPr>
    <w:rPr>
      <w:rFonts w:ascii="BalticaUzbek" w:hAnsi="BalticaUzbek"/>
      <w:b/>
      <w:sz w:val="24"/>
    </w:rPr>
  </w:style>
  <w:style w:type="character" w:customStyle="1" w:styleId="22">
    <w:name w:val="Основной текст 2 Знак"/>
    <w:link w:val="21"/>
    <w:locked/>
    <w:rsid w:val="00D6762D"/>
    <w:rPr>
      <w:rFonts w:ascii="BalticaUzbek" w:hAnsi="BalticaUzbek" w:cs="Times New Roman"/>
      <w:b/>
      <w:sz w:val="24"/>
    </w:rPr>
  </w:style>
  <w:style w:type="paragraph" w:styleId="23">
    <w:name w:val="Body Text Indent 2"/>
    <w:basedOn w:val="a"/>
    <w:link w:val="24"/>
    <w:rsid w:val="00543C20"/>
    <w:pPr>
      <w:widowControl w:val="0"/>
      <w:tabs>
        <w:tab w:val="left" w:pos="284"/>
        <w:tab w:val="left" w:pos="567"/>
        <w:tab w:val="left" w:pos="851"/>
        <w:tab w:val="left" w:pos="1080"/>
      </w:tabs>
      <w:autoSpaceDE w:val="0"/>
      <w:autoSpaceDN w:val="0"/>
      <w:adjustRightInd w:val="0"/>
      <w:spacing w:line="240" w:lineRule="atLeast"/>
      <w:ind w:right="142" w:firstLine="425"/>
      <w:jc w:val="both"/>
    </w:pPr>
    <w:rPr>
      <w:color w:val="000000"/>
    </w:rPr>
  </w:style>
  <w:style w:type="character" w:customStyle="1" w:styleId="24">
    <w:name w:val="Основной текст с отступом 2 Знак"/>
    <w:link w:val="23"/>
    <w:locked/>
    <w:rsid w:val="00D6762D"/>
    <w:rPr>
      <w:rFonts w:cs="Times New Roman"/>
      <w:color w:val="000000"/>
    </w:rPr>
  </w:style>
  <w:style w:type="paragraph" w:styleId="33">
    <w:name w:val="Body Text Indent 3"/>
    <w:basedOn w:val="a"/>
    <w:link w:val="34"/>
    <w:uiPriority w:val="99"/>
    <w:rsid w:val="00543C20"/>
    <w:pPr>
      <w:tabs>
        <w:tab w:val="left" w:pos="7371"/>
        <w:tab w:val="left" w:pos="7938"/>
        <w:tab w:val="left" w:pos="8505"/>
        <w:tab w:val="left" w:pos="10632"/>
      </w:tabs>
      <w:ind w:firstLine="426"/>
      <w:jc w:val="both"/>
    </w:pPr>
    <w:rPr>
      <w:sz w:val="24"/>
    </w:rPr>
  </w:style>
  <w:style w:type="character" w:customStyle="1" w:styleId="34">
    <w:name w:val="Основной текст с отступом 3 Знак"/>
    <w:link w:val="33"/>
    <w:uiPriority w:val="99"/>
    <w:locked/>
    <w:rsid w:val="00D6762D"/>
    <w:rPr>
      <w:rFonts w:cs="Times New Roman"/>
      <w:sz w:val="24"/>
    </w:rPr>
  </w:style>
  <w:style w:type="paragraph" w:styleId="a8">
    <w:name w:val="annotation text"/>
    <w:basedOn w:val="a"/>
    <w:link w:val="a9"/>
    <w:uiPriority w:val="99"/>
    <w:semiHidden/>
    <w:rsid w:val="00543C20"/>
    <w:pPr>
      <w:widowControl w:val="0"/>
    </w:pPr>
  </w:style>
  <w:style w:type="character" w:customStyle="1" w:styleId="a9">
    <w:name w:val="Текст примечания Знак"/>
    <w:basedOn w:val="a0"/>
    <w:link w:val="a8"/>
    <w:uiPriority w:val="99"/>
    <w:semiHidden/>
    <w:rsid w:val="005D3E85"/>
  </w:style>
  <w:style w:type="paragraph" w:styleId="aa">
    <w:name w:val="footer"/>
    <w:basedOn w:val="a"/>
    <w:link w:val="ab"/>
    <w:uiPriority w:val="99"/>
    <w:rsid w:val="00DA5F13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link w:val="aa"/>
    <w:uiPriority w:val="99"/>
    <w:locked/>
    <w:rsid w:val="00BA0F0D"/>
    <w:rPr>
      <w:rFonts w:cs="Times New Roman"/>
    </w:rPr>
  </w:style>
  <w:style w:type="paragraph" w:styleId="ac">
    <w:name w:val="header"/>
    <w:basedOn w:val="a"/>
    <w:link w:val="ad"/>
    <w:uiPriority w:val="99"/>
    <w:rsid w:val="00BA0F0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BA0F0D"/>
    <w:rPr>
      <w:rFonts w:cs="Times New Roman"/>
    </w:rPr>
  </w:style>
  <w:style w:type="paragraph" w:customStyle="1" w:styleId="111">
    <w:name w:val="Обычный11"/>
    <w:rsid w:val="008E6E4A"/>
    <w:pPr>
      <w:widowControl w:val="0"/>
    </w:pPr>
    <w:rPr>
      <w:sz w:val="24"/>
    </w:rPr>
  </w:style>
  <w:style w:type="character" w:customStyle="1" w:styleId="41">
    <w:name w:val="Основной текст (4)_"/>
    <w:link w:val="42"/>
    <w:locked/>
    <w:rsid w:val="00B253E0"/>
    <w:rPr>
      <w:sz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253E0"/>
    <w:pPr>
      <w:shd w:val="clear" w:color="auto" w:fill="FFFFFF"/>
      <w:spacing w:before="240" w:line="206" w:lineRule="exact"/>
      <w:jc w:val="both"/>
    </w:pPr>
    <w:rPr>
      <w:sz w:val="18"/>
    </w:rPr>
  </w:style>
  <w:style w:type="character" w:styleId="ae">
    <w:name w:val="Hyperlink"/>
    <w:uiPriority w:val="99"/>
    <w:unhideWhenUsed/>
    <w:rsid w:val="003E39CB"/>
    <w:rPr>
      <w:rFonts w:cs="Times New Roman"/>
      <w:color w:val="0000FF"/>
      <w:u w:val="single"/>
    </w:rPr>
  </w:style>
  <w:style w:type="paragraph" w:customStyle="1" w:styleId="f7">
    <w:name w:val="быf7ный"/>
    <w:rsid w:val="003E39CB"/>
    <w:pPr>
      <w:widowControl w:val="0"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D66B2F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D66B2F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D4679F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No Spacing"/>
    <w:uiPriority w:val="1"/>
    <w:qFormat/>
    <w:rsid w:val="001721F6"/>
    <w:rPr>
      <w:rFonts w:ascii="Calibri" w:hAnsi="Calibri"/>
      <w:sz w:val="22"/>
      <w:szCs w:val="22"/>
      <w:lang w:eastAsia="en-US"/>
    </w:rPr>
  </w:style>
  <w:style w:type="paragraph" w:styleId="af3">
    <w:name w:val="Document Map"/>
    <w:basedOn w:val="a"/>
    <w:link w:val="af4"/>
    <w:uiPriority w:val="99"/>
    <w:semiHidden/>
    <w:unhideWhenUsed/>
    <w:rsid w:val="00B661D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B661DA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link w:val="26"/>
    <w:locked/>
    <w:rsid w:val="0014586D"/>
    <w:rPr>
      <w:sz w:val="26"/>
      <w:szCs w:val="26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4586D"/>
    <w:pPr>
      <w:widowControl w:val="0"/>
      <w:shd w:val="clear" w:color="auto" w:fill="FFFFFF"/>
      <w:spacing w:before="600" w:after="240" w:line="331" w:lineRule="exact"/>
      <w:jc w:val="both"/>
    </w:pPr>
    <w:rPr>
      <w:sz w:val="26"/>
      <w:szCs w:val="26"/>
    </w:rPr>
  </w:style>
  <w:style w:type="paragraph" w:customStyle="1" w:styleId="H1">
    <w:name w:val="H1"/>
    <w:basedOn w:val="11"/>
    <w:link w:val="H10"/>
    <w:qFormat/>
    <w:rsid w:val="00AD1BBF"/>
    <w:pPr>
      <w:pageBreakBefore/>
      <w:widowControl/>
      <w:spacing w:after="120" w:line="276" w:lineRule="auto"/>
      <w:jc w:val="center"/>
      <w:outlineLvl w:val="0"/>
    </w:pPr>
    <w:rPr>
      <w:b/>
      <w:sz w:val="20"/>
      <w:lang w:val="uz-Cyrl-UZ"/>
    </w:rPr>
  </w:style>
  <w:style w:type="paragraph" w:customStyle="1" w:styleId="H1b">
    <w:name w:val="H1b"/>
    <w:basedOn w:val="H1"/>
    <w:link w:val="H1b0"/>
    <w:qFormat/>
    <w:rsid w:val="00AD1BBF"/>
    <w:pPr>
      <w:keepNext/>
      <w:pageBreakBefore w:val="0"/>
      <w:spacing w:before="360"/>
    </w:pPr>
    <w:rPr>
      <w:b w:val="0"/>
    </w:rPr>
  </w:style>
  <w:style w:type="character" w:customStyle="1" w:styleId="12">
    <w:name w:val="Обычный1 Знак"/>
    <w:basedOn w:val="a0"/>
    <w:link w:val="11"/>
    <w:rsid w:val="00AD1BBF"/>
    <w:rPr>
      <w:sz w:val="24"/>
    </w:rPr>
  </w:style>
  <w:style w:type="character" w:customStyle="1" w:styleId="H10">
    <w:name w:val="H1 Знак"/>
    <w:basedOn w:val="12"/>
    <w:link w:val="H1"/>
    <w:rsid w:val="00AD1BBF"/>
    <w:rPr>
      <w:b/>
      <w:sz w:val="24"/>
      <w:lang w:val="uz-Cyrl-UZ"/>
    </w:rPr>
  </w:style>
  <w:style w:type="character" w:customStyle="1" w:styleId="H1b0">
    <w:name w:val="H1b Знак"/>
    <w:basedOn w:val="H10"/>
    <w:link w:val="H1b"/>
    <w:rsid w:val="00AD1BBF"/>
    <w:rPr>
      <w:b/>
      <w:sz w:val="24"/>
      <w:lang w:val="uz-Cyrl-UZ"/>
    </w:rPr>
  </w:style>
  <w:style w:type="paragraph" w:customStyle="1" w:styleId="15">
    <w:name w:val="Без интервала1"/>
    <w:uiPriority w:val="1"/>
    <w:qFormat/>
    <w:rsid w:val="00290E33"/>
    <w:rPr>
      <w:rFonts w:ascii="Calibri" w:hAnsi="Calibri"/>
      <w:sz w:val="22"/>
      <w:szCs w:val="22"/>
      <w:lang w:eastAsia="en-US"/>
    </w:rPr>
  </w:style>
  <w:style w:type="paragraph" w:styleId="af5">
    <w:name w:val="Title"/>
    <w:basedOn w:val="a"/>
    <w:link w:val="af6"/>
    <w:uiPriority w:val="10"/>
    <w:qFormat/>
    <w:rsid w:val="0086317A"/>
    <w:pPr>
      <w:ind w:left="567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6">
    <w:name w:val="Заголовок Знак"/>
    <w:basedOn w:val="a0"/>
    <w:link w:val="af5"/>
    <w:uiPriority w:val="10"/>
    <w:rsid w:val="0086317A"/>
    <w:rPr>
      <w:rFonts w:ascii="Cambria" w:hAnsi="Cambria"/>
      <w:b/>
      <w:bCs/>
      <w:kern w:val="28"/>
      <w:sz w:val="32"/>
      <w:szCs w:val="32"/>
    </w:rPr>
  </w:style>
  <w:style w:type="character" w:customStyle="1" w:styleId="16">
    <w:name w:val="Нижний колонтитул Знак1"/>
    <w:basedOn w:val="a0"/>
    <w:uiPriority w:val="99"/>
    <w:semiHidden/>
    <w:rsid w:val="0086317A"/>
  </w:style>
  <w:style w:type="paragraph" w:customStyle="1" w:styleId="27">
    <w:name w:val="Обычный2"/>
    <w:rsid w:val="00A7574B"/>
    <w:pPr>
      <w:widowControl w:val="0"/>
      <w:snapToGrid w:val="0"/>
    </w:pPr>
    <w:rPr>
      <w:sz w:val="24"/>
    </w:rPr>
  </w:style>
  <w:style w:type="paragraph" w:customStyle="1" w:styleId="af7">
    <w:basedOn w:val="a"/>
    <w:next w:val="af5"/>
    <w:link w:val="af8"/>
    <w:uiPriority w:val="10"/>
    <w:qFormat/>
    <w:rsid w:val="000126C5"/>
    <w:pPr>
      <w:ind w:left="567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7"/>
    <w:uiPriority w:val="10"/>
    <w:rsid w:val="000126C5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€исобот Ўзбекистон Республикаси "Давлат статистикаси</vt:lpstr>
    </vt:vector>
  </TitlesOfParts>
  <Company>203а-4</Company>
  <LinksUpToDate>false</LinksUpToDate>
  <CharactersWithSpaces>13877</CharactersWithSpaces>
  <SharedDoc>false</SharedDoc>
  <HLinks>
    <vt:vector size="12" baseType="variant">
      <vt:variant>
        <vt:i4>7143461</vt:i4>
      </vt:variant>
      <vt:variant>
        <vt:i4>3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  <vt:variant>
        <vt:i4>7143461</vt:i4>
      </vt:variant>
      <vt:variant>
        <vt:i4>0</vt:i4>
      </vt:variant>
      <vt:variant>
        <vt:i4>0</vt:i4>
      </vt:variant>
      <vt:variant>
        <vt:i4>5</vt:i4>
      </vt:variant>
      <vt:variant>
        <vt:lpwstr>http://www.stat.uz/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€исобот Ўзбекистон Республикаси "Давлат статистикаси</dc:title>
  <dc:creator>IGOR</dc:creator>
  <cp:lastModifiedBy>Umidjon Abduraxmonov</cp:lastModifiedBy>
  <cp:revision>155</cp:revision>
  <cp:lastPrinted>2019-10-03T04:25:00Z</cp:lastPrinted>
  <dcterms:created xsi:type="dcterms:W3CDTF">2019-08-10T09:08:00Z</dcterms:created>
  <dcterms:modified xsi:type="dcterms:W3CDTF">2021-11-23T16:14:00Z</dcterms:modified>
</cp:coreProperties>
</file>